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2A" w:rsidRPr="00761A40" w:rsidRDefault="00FD44E1" w:rsidP="00665683">
      <w:pPr>
        <w:ind w:leftChars="-135" w:left="-283" w:rightChars="-135" w:right="-283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关于开展</w:t>
      </w:r>
      <w:r w:rsidR="00665683">
        <w:rPr>
          <w:rFonts w:ascii="黑体" w:eastAsia="黑体" w:hAnsi="黑体" w:cs="黑体" w:hint="eastAsia"/>
          <w:sz w:val="30"/>
          <w:szCs w:val="30"/>
        </w:rPr>
        <w:t>2017-2018学年第二学期</w:t>
      </w:r>
      <w:r w:rsidR="008B102A" w:rsidRPr="00761A40">
        <w:rPr>
          <w:rFonts w:ascii="黑体" w:eastAsia="黑体" w:hAnsi="黑体" w:cs="黑体" w:hint="eastAsia"/>
          <w:sz w:val="30"/>
          <w:szCs w:val="30"/>
        </w:rPr>
        <w:t>《国家学生体质健康标准》测试</w:t>
      </w:r>
      <w:r>
        <w:rPr>
          <w:rFonts w:ascii="黑体" w:eastAsia="黑体" w:hAnsi="黑体" w:cs="黑体" w:hint="eastAsia"/>
          <w:sz w:val="30"/>
          <w:szCs w:val="30"/>
        </w:rPr>
        <w:t>的通知</w:t>
      </w:r>
    </w:p>
    <w:p w:rsidR="003A3D31" w:rsidRDefault="003A3D31" w:rsidP="00B94D70">
      <w:pPr>
        <w:jc w:val="left"/>
        <w:rPr>
          <w:rFonts w:ascii="仿宋" w:eastAsia="仿宋" w:hAnsi="仿宋" w:cs="仿宋"/>
          <w:sz w:val="28"/>
          <w:szCs w:val="30"/>
        </w:rPr>
      </w:pPr>
    </w:p>
    <w:p w:rsidR="00FD44E1" w:rsidRPr="00812C8A" w:rsidRDefault="00662DC0" w:rsidP="00B94D70">
      <w:pPr>
        <w:spacing w:line="360" w:lineRule="auto"/>
        <w:jc w:val="left"/>
        <w:rPr>
          <w:rFonts w:ascii="仿宋" w:eastAsia="仿宋" w:hAnsi="仿宋" w:cs="仿宋"/>
          <w:sz w:val="24"/>
          <w:szCs w:val="30"/>
        </w:rPr>
      </w:pPr>
      <w:r>
        <w:rPr>
          <w:rFonts w:ascii="仿宋" w:eastAsia="仿宋" w:hAnsi="仿宋" w:cs="仿宋" w:hint="eastAsia"/>
          <w:sz w:val="24"/>
          <w:szCs w:val="30"/>
        </w:rPr>
        <w:t>各二级学院</w:t>
      </w:r>
      <w:r w:rsidR="00FD44E1" w:rsidRPr="00812C8A">
        <w:rPr>
          <w:rFonts w:ascii="仿宋" w:eastAsia="仿宋" w:hAnsi="仿宋" w:cs="仿宋" w:hint="eastAsia"/>
          <w:sz w:val="24"/>
          <w:szCs w:val="30"/>
        </w:rPr>
        <w:t>：</w:t>
      </w:r>
    </w:p>
    <w:p w:rsidR="002662B4" w:rsidRPr="00812C8A" w:rsidRDefault="00662DC0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>
        <w:rPr>
          <w:rFonts w:ascii="仿宋" w:eastAsia="仿宋" w:hAnsi="仿宋" w:cs="仿宋" w:hint="eastAsia"/>
          <w:sz w:val="24"/>
          <w:szCs w:val="30"/>
        </w:rPr>
        <w:t>为贯彻落实国家</w:t>
      </w:r>
      <w:r w:rsidR="002662B4" w:rsidRPr="00812C8A">
        <w:rPr>
          <w:rFonts w:ascii="仿宋" w:eastAsia="仿宋" w:hAnsi="仿宋" w:cs="仿宋" w:hint="eastAsia"/>
          <w:sz w:val="24"/>
          <w:szCs w:val="30"/>
        </w:rPr>
        <w:t>对《国家学生体质健康标准》（以下简称《标准》）工作的部署和安排，建立健全我院学生体质健康长效监测机制，</w:t>
      </w:r>
      <w:r w:rsidR="00FD44E1" w:rsidRPr="00812C8A">
        <w:rPr>
          <w:rFonts w:ascii="仿宋" w:eastAsia="仿宋" w:hAnsi="仿宋" w:cs="仿宋" w:hint="eastAsia"/>
          <w:sz w:val="24"/>
          <w:szCs w:val="30"/>
        </w:rPr>
        <w:t>决定于</w:t>
      </w:r>
      <w:r w:rsidR="00200AC5">
        <w:rPr>
          <w:rFonts w:ascii="仿宋" w:eastAsia="仿宋" w:hAnsi="仿宋" w:cs="仿宋" w:hint="eastAsia"/>
          <w:sz w:val="24"/>
          <w:szCs w:val="30"/>
        </w:rPr>
        <w:t>5-6</w:t>
      </w:r>
      <w:r w:rsidR="00FD44E1" w:rsidRPr="00812C8A">
        <w:rPr>
          <w:rFonts w:ascii="仿宋" w:eastAsia="仿宋" w:hAnsi="仿宋" w:cs="仿宋" w:hint="eastAsia"/>
          <w:sz w:val="24"/>
          <w:szCs w:val="30"/>
        </w:rPr>
        <w:t>月份开展</w:t>
      </w:r>
      <w:r w:rsidR="00200AC5">
        <w:rPr>
          <w:rFonts w:ascii="仿宋" w:eastAsia="仿宋" w:hAnsi="仿宋" w:cs="仿宋" w:hint="eastAsia"/>
          <w:sz w:val="24"/>
          <w:szCs w:val="30"/>
        </w:rPr>
        <w:t>2016级及</w:t>
      </w:r>
      <w:r w:rsidR="002A6168" w:rsidRPr="00812C8A">
        <w:rPr>
          <w:rFonts w:ascii="仿宋" w:eastAsia="仿宋" w:hAnsi="仿宋" w:cs="仿宋" w:hint="eastAsia"/>
          <w:sz w:val="24"/>
          <w:szCs w:val="30"/>
        </w:rPr>
        <w:t>201</w:t>
      </w:r>
      <w:r w:rsidR="00060206" w:rsidRPr="00812C8A">
        <w:rPr>
          <w:rFonts w:ascii="仿宋" w:eastAsia="仿宋" w:hAnsi="仿宋" w:cs="仿宋" w:hint="eastAsia"/>
          <w:sz w:val="24"/>
          <w:szCs w:val="30"/>
        </w:rPr>
        <w:t>7</w:t>
      </w:r>
      <w:r w:rsidR="002A6168" w:rsidRPr="00812C8A">
        <w:rPr>
          <w:rFonts w:ascii="仿宋" w:eastAsia="仿宋" w:hAnsi="仿宋" w:cs="仿宋" w:hint="eastAsia"/>
          <w:sz w:val="24"/>
          <w:szCs w:val="30"/>
        </w:rPr>
        <w:t>级</w:t>
      </w:r>
      <w:r w:rsidR="00200AC5">
        <w:rPr>
          <w:rFonts w:ascii="仿宋" w:eastAsia="仿宋" w:hAnsi="仿宋" w:cs="仿宋" w:hint="eastAsia"/>
          <w:sz w:val="24"/>
          <w:szCs w:val="30"/>
        </w:rPr>
        <w:t>学生</w:t>
      </w:r>
      <w:r w:rsidR="002662B4" w:rsidRPr="00812C8A">
        <w:rPr>
          <w:rFonts w:ascii="仿宋" w:eastAsia="仿宋" w:hAnsi="仿宋" w:cs="仿宋" w:hint="eastAsia"/>
          <w:sz w:val="24"/>
          <w:szCs w:val="30"/>
        </w:rPr>
        <w:t>《标准》测试工作，</w:t>
      </w:r>
      <w:r w:rsidR="00FD44E1" w:rsidRPr="00812C8A">
        <w:rPr>
          <w:rFonts w:ascii="仿宋" w:eastAsia="仿宋" w:hAnsi="仿宋" w:cs="仿宋" w:hint="eastAsia"/>
          <w:sz w:val="24"/>
          <w:szCs w:val="30"/>
        </w:rPr>
        <w:t>具体安排如下：</w:t>
      </w:r>
      <w:r w:rsidR="00FD44E1" w:rsidRPr="00812C8A">
        <w:rPr>
          <w:rFonts w:ascii="仿宋" w:eastAsia="仿宋" w:hAnsi="仿宋" w:cs="仿宋"/>
          <w:sz w:val="24"/>
          <w:szCs w:val="30"/>
        </w:rPr>
        <w:t xml:space="preserve"> </w:t>
      </w:r>
    </w:p>
    <w:p w:rsidR="00451848" w:rsidRPr="00451848" w:rsidRDefault="00451848" w:rsidP="00B94D70">
      <w:pPr>
        <w:spacing w:line="360" w:lineRule="auto"/>
        <w:ind w:firstLine="562"/>
        <w:jc w:val="left"/>
        <w:rPr>
          <w:rFonts w:ascii="黑体" w:eastAsia="黑体" w:hAnsi="黑体" w:cs="仿宋"/>
          <w:sz w:val="24"/>
          <w:szCs w:val="30"/>
        </w:rPr>
      </w:pPr>
      <w:r w:rsidRPr="00451848">
        <w:rPr>
          <w:rFonts w:ascii="黑体" w:eastAsia="黑体" w:hAnsi="黑体" w:cs="仿宋" w:hint="eastAsia"/>
          <w:sz w:val="24"/>
          <w:szCs w:val="30"/>
        </w:rPr>
        <w:t>一、测试对象</w:t>
      </w:r>
    </w:p>
    <w:p w:rsidR="00451848" w:rsidRPr="00451848" w:rsidRDefault="00451848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451848">
        <w:rPr>
          <w:rFonts w:ascii="仿宋" w:eastAsia="仿宋" w:hAnsi="仿宋" w:cs="仿宋" w:hint="eastAsia"/>
          <w:sz w:val="24"/>
          <w:szCs w:val="30"/>
        </w:rPr>
        <w:t>2016级、2017级全体学生</w:t>
      </w:r>
    </w:p>
    <w:p w:rsidR="00451848" w:rsidRPr="00451848" w:rsidRDefault="00451848" w:rsidP="00B94D70">
      <w:pPr>
        <w:spacing w:line="360" w:lineRule="auto"/>
        <w:ind w:firstLine="562"/>
        <w:jc w:val="left"/>
        <w:rPr>
          <w:rFonts w:ascii="黑体" w:eastAsia="黑体" w:hAnsi="黑体" w:cs="仿宋"/>
          <w:sz w:val="24"/>
          <w:szCs w:val="30"/>
        </w:rPr>
      </w:pPr>
      <w:r w:rsidRPr="00451848">
        <w:rPr>
          <w:rFonts w:ascii="黑体" w:eastAsia="黑体" w:hAnsi="黑体" w:cs="仿宋" w:hint="eastAsia"/>
          <w:sz w:val="24"/>
          <w:szCs w:val="30"/>
        </w:rPr>
        <w:t>二、</w:t>
      </w:r>
      <w:r w:rsidR="00381EE8">
        <w:rPr>
          <w:rFonts w:ascii="黑体" w:eastAsia="黑体" w:hAnsi="黑体" w:cs="仿宋" w:hint="eastAsia"/>
          <w:sz w:val="24"/>
          <w:szCs w:val="30"/>
        </w:rPr>
        <w:t>集中</w:t>
      </w:r>
      <w:r w:rsidRPr="00451848">
        <w:rPr>
          <w:rFonts w:ascii="黑体" w:eastAsia="黑体" w:hAnsi="黑体" w:cs="仿宋" w:hint="eastAsia"/>
          <w:sz w:val="24"/>
          <w:szCs w:val="30"/>
        </w:rPr>
        <w:t>测试安排</w:t>
      </w:r>
    </w:p>
    <w:p w:rsidR="00451848" w:rsidRPr="00451848" w:rsidRDefault="00451848" w:rsidP="00B94D70">
      <w:pPr>
        <w:spacing w:line="360" w:lineRule="auto"/>
        <w:ind w:firstLine="562"/>
        <w:jc w:val="left"/>
        <w:rPr>
          <w:rFonts w:ascii="黑体" w:eastAsia="黑体" w:hAnsi="黑体" w:cs="仿宋"/>
          <w:sz w:val="24"/>
          <w:szCs w:val="30"/>
        </w:rPr>
      </w:pPr>
      <w:r w:rsidRPr="00451848">
        <w:rPr>
          <w:rFonts w:ascii="黑体" w:eastAsia="黑体" w:hAnsi="黑体" w:cs="仿宋" w:hint="eastAsia"/>
          <w:sz w:val="24"/>
          <w:szCs w:val="30"/>
        </w:rPr>
        <w:t>（一）测试项目</w:t>
      </w:r>
    </w:p>
    <w:p w:rsidR="00451848" w:rsidRPr="00451848" w:rsidRDefault="00451848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451848">
        <w:rPr>
          <w:rFonts w:ascii="仿宋" w:eastAsia="仿宋" w:hAnsi="仿宋" w:cs="仿宋" w:hint="eastAsia"/>
          <w:sz w:val="24"/>
          <w:szCs w:val="30"/>
        </w:rPr>
        <w:t>身高、体重、肺活量、坐位体前屈、立定跳远、50米跑、引体向上/仰卧起坐</w:t>
      </w:r>
      <w:r w:rsidR="00381EE8">
        <w:rPr>
          <w:rFonts w:ascii="仿宋" w:eastAsia="仿宋" w:hAnsi="仿宋" w:cs="仿宋" w:hint="eastAsia"/>
          <w:sz w:val="24"/>
          <w:szCs w:val="30"/>
        </w:rPr>
        <w:t>、1000米</w:t>
      </w:r>
      <w:r w:rsidR="0033182C">
        <w:rPr>
          <w:rFonts w:ascii="仿宋" w:eastAsia="仿宋" w:hAnsi="仿宋" w:cs="仿宋" w:hint="eastAsia"/>
          <w:sz w:val="24"/>
          <w:szCs w:val="30"/>
        </w:rPr>
        <w:t>/800米跑</w:t>
      </w:r>
      <w:r w:rsidRPr="00451848">
        <w:rPr>
          <w:rFonts w:ascii="仿宋" w:eastAsia="仿宋" w:hAnsi="仿宋" w:cs="仿宋" w:hint="eastAsia"/>
          <w:sz w:val="24"/>
          <w:szCs w:val="30"/>
        </w:rPr>
        <w:t>。</w:t>
      </w:r>
    </w:p>
    <w:p w:rsidR="00C50EAD" w:rsidRPr="00662DC0" w:rsidRDefault="00C50EAD" w:rsidP="00B94D70">
      <w:pPr>
        <w:spacing w:line="360" w:lineRule="auto"/>
        <w:ind w:firstLine="562"/>
        <w:jc w:val="left"/>
        <w:rPr>
          <w:rFonts w:ascii="仿宋" w:eastAsia="仿宋" w:hAnsi="仿宋" w:cs="仿宋"/>
          <w:b/>
          <w:sz w:val="24"/>
          <w:szCs w:val="30"/>
        </w:rPr>
      </w:pPr>
      <w:r w:rsidRPr="00662DC0">
        <w:rPr>
          <w:rFonts w:ascii="仿宋" w:eastAsia="仿宋" w:hAnsi="仿宋" w:cs="仿宋" w:hint="eastAsia"/>
          <w:b/>
          <w:sz w:val="24"/>
          <w:szCs w:val="30"/>
        </w:rPr>
        <w:t>（</w:t>
      </w:r>
      <w:r w:rsidR="00FC4623">
        <w:rPr>
          <w:rFonts w:ascii="仿宋" w:eastAsia="仿宋" w:hAnsi="仿宋" w:cs="仿宋" w:hint="eastAsia"/>
          <w:b/>
          <w:sz w:val="24"/>
          <w:szCs w:val="30"/>
        </w:rPr>
        <w:t>二</w:t>
      </w:r>
      <w:r w:rsidRPr="00662DC0">
        <w:rPr>
          <w:rFonts w:ascii="仿宋" w:eastAsia="仿宋" w:hAnsi="仿宋" w:cs="仿宋" w:hint="eastAsia"/>
          <w:b/>
          <w:sz w:val="24"/>
          <w:szCs w:val="30"/>
        </w:rPr>
        <w:t>）测试</w:t>
      </w:r>
      <w:r w:rsidR="00FC4623">
        <w:rPr>
          <w:rFonts w:ascii="仿宋" w:eastAsia="仿宋" w:hAnsi="仿宋" w:cs="仿宋" w:hint="eastAsia"/>
          <w:b/>
          <w:sz w:val="24"/>
          <w:szCs w:val="30"/>
        </w:rPr>
        <w:t>时间及</w:t>
      </w:r>
      <w:r w:rsidRPr="00662DC0">
        <w:rPr>
          <w:rFonts w:ascii="仿宋" w:eastAsia="仿宋" w:hAnsi="仿宋" w:cs="仿宋" w:hint="eastAsia"/>
          <w:b/>
          <w:sz w:val="24"/>
          <w:szCs w:val="30"/>
        </w:rPr>
        <w:t>班级安排</w:t>
      </w:r>
    </w:p>
    <w:p w:rsidR="00C50EAD" w:rsidRPr="00812C8A" w:rsidRDefault="00C50EAD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812C8A">
        <w:rPr>
          <w:rFonts w:ascii="仿宋" w:eastAsia="仿宋" w:hAnsi="仿宋" w:cs="仿宋" w:hint="eastAsia"/>
          <w:sz w:val="24"/>
          <w:szCs w:val="30"/>
        </w:rPr>
        <w:t>见附件1。</w:t>
      </w:r>
    </w:p>
    <w:p w:rsidR="00DE0480" w:rsidRPr="00662DC0" w:rsidRDefault="00DE0480" w:rsidP="00B94D70">
      <w:pPr>
        <w:spacing w:line="360" w:lineRule="auto"/>
        <w:ind w:firstLine="562"/>
        <w:jc w:val="left"/>
        <w:rPr>
          <w:rFonts w:ascii="仿宋" w:eastAsia="仿宋" w:hAnsi="仿宋" w:cs="仿宋"/>
          <w:b/>
          <w:sz w:val="24"/>
          <w:szCs w:val="30"/>
        </w:rPr>
      </w:pPr>
      <w:r w:rsidRPr="00662DC0">
        <w:rPr>
          <w:rFonts w:ascii="仿宋" w:eastAsia="仿宋" w:hAnsi="仿宋" w:cs="仿宋"/>
          <w:b/>
          <w:sz w:val="24"/>
          <w:szCs w:val="30"/>
        </w:rPr>
        <w:t>（</w:t>
      </w:r>
      <w:r w:rsidR="00FC4623">
        <w:rPr>
          <w:rFonts w:ascii="仿宋" w:eastAsia="仿宋" w:hAnsi="仿宋" w:cs="仿宋" w:hint="eastAsia"/>
          <w:b/>
          <w:sz w:val="24"/>
          <w:szCs w:val="30"/>
        </w:rPr>
        <w:t>三</w:t>
      </w:r>
      <w:r w:rsidRPr="00662DC0">
        <w:rPr>
          <w:rFonts w:ascii="仿宋" w:eastAsia="仿宋" w:hAnsi="仿宋" w:cs="仿宋"/>
          <w:b/>
          <w:sz w:val="24"/>
          <w:szCs w:val="30"/>
        </w:rPr>
        <w:t>）测试方式</w:t>
      </w:r>
    </w:p>
    <w:p w:rsidR="0081722B" w:rsidRPr="00812C8A" w:rsidRDefault="002A6168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812C8A">
        <w:rPr>
          <w:rFonts w:ascii="仿宋" w:eastAsia="仿宋" w:hAnsi="仿宋" w:cs="仿宋"/>
          <w:sz w:val="24"/>
          <w:szCs w:val="30"/>
        </w:rPr>
        <w:t>本次测试采用</w:t>
      </w:r>
      <w:r w:rsidR="006D2A18" w:rsidRPr="00812C8A">
        <w:rPr>
          <w:rFonts w:ascii="仿宋" w:eastAsia="仿宋" w:hAnsi="仿宋" w:cs="仿宋" w:hint="eastAsia"/>
          <w:sz w:val="24"/>
          <w:szCs w:val="30"/>
        </w:rPr>
        <w:t>集中测试</w:t>
      </w:r>
      <w:r w:rsidRPr="00812C8A">
        <w:rPr>
          <w:rFonts w:ascii="仿宋" w:eastAsia="仿宋" w:hAnsi="仿宋" w:cs="仿宋"/>
          <w:sz w:val="24"/>
          <w:szCs w:val="30"/>
        </w:rPr>
        <w:t>的方法，</w:t>
      </w:r>
      <w:r w:rsidR="006D2A18" w:rsidRPr="00812C8A">
        <w:rPr>
          <w:rFonts w:ascii="仿宋" w:eastAsia="仿宋" w:hAnsi="仿宋" w:cs="仿宋" w:hint="eastAsia"/>
          <w:sz w:val="24"/>
          <w:szCs w:val="30"/>
        </w:rPr>
        <w:t>各</w:t>
      </w:r>
      <w:r w:rsidR="00AB5B3E">
        <w:rPr>
          <w:rFonts w:ascii="仿宋" w:eastAsia="仿宋" w:hAnsi="仿宋" w:cs="仿宋" w:hint="eastAsia"/>
          <w:sz w:val="24"/>
          <w:szCs w:val="30"/>
        </w:rPr>
        <w:t>二级</w:t>
      </w:r>
      <w:r w:rsidR="006D2A18" w:rsidRPr="00812C8A">
        <w:rPr>
          <w:rFonts w:ascii="仿宋" w:eastAsia="仿宋" w:hAnsi="仿宋" w:cs="仿宋" w:hint="eastAsia"/>
          <w:sz w:val="24"/>
          <w:szCs w:val="30"/>
        </w:rPr>
        <w:t>学院学生根据时间安排表，到指定地点参加统一测试</w:t>
      </w:r>
      <w:r w:rsidR="00044028" w:rsidRPr="00812C8A">
        <w:rPr>
          <w:rFonts w:ascii="仿宋" w:eastAsia="仿宋" w:hAnsi="仿宋" w:cs="仿宋"/>
          <w:sz w:val="24"/>
          <w:szCs w:val="30"/>
        </w:rPr>
        <w:t>。</w:t>
      </w:r>
    </w:p>
    <w:p w:rsidR="006D2A18" w:rsidRPr="00812C8A" w:rsidRDefault="00662DC0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>
        <w:rPr>
          <w:rFonts w:ascii="仿宋" w:eastAsia="仿宋" w:hAnsi="仿宋" w:cs="仿宋" w:hint="eastAsia"/>
          <w:sz w:val="24"/>
          <w:szCs w:val="30"/>
        </w:rPr>
        <w:t>仪器测试</w:t>
      </w:r>
      <w:r w:rsidR="006D2A18" w:rsidRPr="00812C8A">
        <w:rPr>
          <w:rFonts w:ascii="仿宋" w:eastAsia="仿宋" w:hAnsi="仿宋" w:cs="仿宋" w:hint="eastAsia"/>
          <w:sz w:val="24"/>
          <w:szCs w:val="30"/>
        </w:rPr>
        <w:t>项目</w:t>
      </w:r>
      <w:r>
        <w:rPr>
          <w:rFonts w:ascii="仿宋" w:eastAsia="仿宋" w:hAnsi="仿宋" w:cs="仿宋" w:hint="eastAsia"/>
          <w:sz w:val="24"/>
          <w:szCs w:val="30"/>
        </w:rPr>
        <w:t>成绩</w:t>
      </w:r>
      <w:r w:rsidR="006D2A18" w:rsidRPr="00812C8A">
        <w:rPr>
          <w:rFonts w:ascii="仿宋" w:eastAsia="仿宋" w:hAnsi="仿宋" w:cs="仿宋" w:hint="eastAsia"/>
          <w:sz w:val="24"/>
          <w:szCs w:val="30"/>
        </w:rPr>
        <w:t>不及格的</w:t>
      </w:r>
      <w:r w:rsidR="00BE5F59" w:rsidRPr="00812C8A">
        <w:rPr>
          <w:rFonts w:ascii="仿宋" w:eastAsia="仿宋" w:hAnsi="仿宋" w:cs="仿宋" w:hint="eastAsia"/>
          <w:sz w:val="24"/>
          <w:szCs w:val="30"/>
        </w:rPr>
        <w:t>由测试教师在不影响班级测试秩序的情况下安排现场补测</w:t>
      </w:r>
      <w:r w:rsidR="00A912CB">
        <w:rPr>
          <w:rFonts w:ascii="仿宋" w:eastAsia="仿宋" w:hAnsi="仿宋" w:cs="仿宋" w:hint="eastAsia"/>
          <w:sz w:val="24"/>
          <w:szCs w:val="30"/>
        </w:rPr>
        <w:t>，</w:t>
      </w:r>
      <w:r w:rsidR="00451848">
        <w:rPr>
          <w:rFonts w:ascii="仿宋" w:eastAsia="仿宋" w:hAnsi="仿宋" w:cs="仿宋" w:hint="eastAsia"/>
          <w:sz w:val="24"/>
          <w:szCs w:val="30"/>
        </w:rPr>
        <w:t>无法补测的，测试教师现场通知学生补测时间</w:t>
      </w:r>
      <w:r w:rsidR="00BE5F59" w:rsidRPr="00812C8A">
        <w:rPr>
          <w:rFonts w:ascii="仿宋" w:eastAsia="仿宋" w:hAnsi="仿宋" w:cs="仿宋" w:hint="eastAsia"/>
          <w:sz w:val="24"/>
          <w:szCs w:val="30"/>
        </w:rPr>
        <w:t>。</w:t>
      </w:r>
    </w:p>
    <w:p w:rsidR="002662B4" w:rsidRPr="00662DC0" w:rsidRDefault="00DE0480" w:rsidP="00B94D70">
      <w:pPr>
        <w:spacing w:line="360" w:lineRule="auto"/>
        <w:ind w:firstLine="562"/>
        <w:jc w:val="left"/>
        <w:rPr>
          <w:rFonts w:ascii="仿宋" w:eastAsia="仿宋" w:hAnsi="仿宋" w:cs="仿宋"/>
          <w:b/>
          <w:sz w:val="24"/>
          <w:szCs w:val="30"/>
        </w:rPr>
      </w:pPr>
      <w:r w:rsidRPr="00662DC0">
        <w:rPr>
          <w:rFonts w:ascii="仿宋" w:eastAsia="仿宋" w:hAnsi="仿宋" w:cs="仿宋" w:hint="eastAsia"/>
          <w:b/>
          <w:sz w:val="24"/>
          <w:szCs w:val="30"/>
        </w:rPr>
        <w:t>（</w:t>
      </w:r>
      <w:r w:rsidR="00FC4623">
        <w:rPr>
          <w:rFonts w:ascii="仿宋" w:eastAsia="仿宋" w:hAnsi="仿宋" w:cs="仿宋" w:hint="eastAsia"/>
          <w:b/>
          <w:sz w:val="24"/>
          <w:szCs w:val="30"/>
        </w:rPr>
        <w:t>四</w:t>
      </w:r>
      <w:r w:rsidRPr="00662DC0">
        <w:rPr>
          <w:rFonts w:ascii="仿宋" w:eastAsia="仿宋" w:hAnsi="仿宋" w:cs="仿宋" w:hint="eastAsia"/>
          <w:b/>
          <w:sz w:val="24"/>
          <w:szCs w:val="30"/>
        </w:rPr>
        <w:t>）</w:t>
      </w:r>
      <w:r w:rsidR="002662B4" w:rsidRPr="00662DC0">
        <w:rPr>
          <w:rFonts w:ascii="仿宋" w:eastAsia="仿宋" w:hAnsi="仿宋" w:cs="仿宋" w:hint="eastAsia"/>
          <w:b/>
          <w:sz w:val="24"/>
          <w:szCs w:val="30"/>
        </w:rPr>
        <w:t>测试地点</w:t>
      </w:r>
    </w:p>
    <w:p w:rsidR="002662B4" w:rsidRPr="00812C8A" w:rsidRDefault="00CF766D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CF766D">
        <w:rPr>
          <w:rFonts w:ascii="仿宋" w:eastAsia="仿宋" w:hAnsi="仿宋" w:cs="仿宋" w:hint="eastAsia"/>
          <w:sz w:val="24"/>
          <w:szCs w:val="30"/>
        </w:rPr>
        <w:t>集合地点为体育馆北门，具体测试地点由测试教师根据天气等因素合理安排。</w:t>
      </w:r>
    </w:p>
    <w:p w:rsidR="00DE0480" w:rsidRPr="00812C8A" w:rsidRDefault="00BE5F59" w:rsidP="00B94D70">
      <w:pPr>
        <w:spacing w:line="360" w:lineRule="auto"/>
        <w:ind w:firstLine="562"/>
        <w:jc w:val="left"/>
        <w:rPr>
          <w:rFonts w:ascii="黑体" w:eastAsia="黑体" w:hAnsi="黑体" w:cs="仿宋"/>
          <w:sz w:val="24"/>
          <w:szCs w:val="30"/>
        </w:rPr>
      </w:pPr>
      <w:r w:rsidRPr="00812C8A">
        <w:rPr>
          <w:rFonts w:ascii="黑体" w:eastAsia="黑体" w:hAnsi="黑体" w:cs="仿宋" w:hint="eastAsia"/>
          <w:sz w:val="24"/>
          <w:szCs w:val="30"/>
        </w:rPr>
        <w:t>三</w:t>
      </w:r>
      <w:r w:rsidR="00A432D4" w:rsidRPr="00812C8A">
        <w:rPr>
          <w:rFonts w:ascii="黑体" w:eastAsia="黑体" w:hAnsi="黑体" w:cs="仿宋" w:hint="eastAsia"/>
          <w:sz w:val="24"/>
          <w:szCs w:val="30"/>
        </w:rPr>
        <w:t>、免于执行</w:t>
      </w:r>
      <w:r w:rsidR="00DE0480" w:rsidRPr="00812C8A">
        <w:rPr>
          <w:rFonts w:ascii="黑体" w:eastAsia="黑体" w:hAnsi="黑体" w:cs="仿宋" w:hint="eastAsia"/>
          <w:sz w:val="24"/>
          <w:szCs w:val="30"/>
        </w:rPr>
        <w:t>《标准》</w:t>
      </w:r>
    </w:p>
    <w:p w:rsidR="00DE0480" w:rsidRDefault="008E1025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812C8A">
        <w:rPr>
          <w:rFonts w:ascii="仿宋" w:eastAsia="仿宋" w:hAnsi="仿宋" w:cs="仿宋" w:hint="eastAsia"/>
          <w:sz w:val="24"/>
          <w:szCs w:val="30"/>
        </w:rPr>
        <w:t>因病（运动禁忌症</w:t>
      </w:r>
      <w:r w:rsidR="00DE0480" w:rsidRPr="00812C8A">
        <w:rPr>
          <w:rFonts w:ascii="仿宋" w:eastAsia="仿宋" w:hAnsi="仿宋" w:cs="仿宋" w:hint="eastAsia"/>
          <w:sz w:val="24"/>
          <w:szCs w:val="30"/>
        </w:rPr>
        <w:t>）或残疾而无法参加《标准》测试的学生，经医疗单位证明，体育教学部门核准，可免予执行《标准》。学生应填写《免予执行&lt;国家学生体质健康标准&gt;申请表》（见附件</w:t>
      </w:r>
      <w:r w:rsidR="00812C8A" w:rsidRPr="00812C8A">
        <w:rPr>
          <w:rFonts w:ascii="仿宋" w:eastAsia="仿宋" w:hAnsi="仿宋" w:cs="仿宋" w:hint="eastAsia"/>
          <w:sz w:val="24"/>
          <w:szCs w:val="30"/>
        </w:rPr>
        <w:t>2</w:t>
      </w:r>
      <w:r w:rsidR="00122EA7" w:rsidRPr="00812C8A">
        <w:rPr>
          <w:rFonts w:ascii="仿宋" w:eastAsia="仿宋" w:hAnsi="仿宋" w:cs="仿宋"/>
          <w:sz w:val="24"/>
          <w:szCs w:val="30"/>
        </w:rPr>
        <w:t>，体育部网站</w:t>
      </w:r>
      <w:r w:rsidR="00727141" w:rsidRPr="00812C8A">
        <w:rPr>
          <w:rFonts w:ascii="仿宋" w:eastAsia="仿宋" w:hAnsi="仿宋" w:cs="仿宋"/>
          <w:sz w:val="24"/>
          <w:szCs w:val="30"/>
        </w:rPr>
        <w:t>亦</w:t>
      </w:r>
      <w:r w:rsidR="00122EA7" w:rsidRPr="00812C8A">
        <w:rPr>
          <w:rFonts w:ascii="仿宋" w:eastAsia="仿宋" w:hAnsi="仿宋" w:cs="仿宋"/>
          <w:sz w:val="24"/>
          <w:szCs w:val="30"/>
        </w:rPr>
        <w:t>可下载：</w:t>
      </w:r>
      <w:r w:rsidR="00122EA7" w:rsidRPr="00812C8A">
        <w:rPr>
          <w:rFonts w:ascii="仿宋" w:eastAsia="仿宋" w:hAnsi="仿宋" w:cs="仿宋"/>
          <w:sz w:val="24"/>
          <w:szCs w:val="30"/>
          <w:u w:val="single"/>
        </w:rPr>
        <w:t>http://tyb.ncc.edu.cn/</w:t>
      </w:r>
      <w:r w:rsidR="00DE0480" w:rsidRPr="00812C8A">
        <w:rPr>
          <w:rFonts w:ascii="仿宋" w:eastAsia="仿宋" w:hAnsi="仿宋" w:cs="仿宋" w:hint="eastAsia"/>
          <w:sz w:val="24"/>
          <w:szCs w:val="30"/>
        </w:rPr>
        <w:t>），并附正规医疗单位</w:t>
      </w:r>
      <w:r w:rsidR="00D23BCF" w:rsidRPr="00812C8A">
        <w:rPr>
          <w:rFonts w:ascii="仿宋" w:eastAsia="仿宋" w:hAnsi="仿宋" w:cs="仿宋" w:hint="eastAsia"/>
          <w:sz w:val="24"/>
          <w:szCs w:val="30"/>
        </w:rPr>
        <w:t>病历</w:t>
      </w:r>
      <w:r w:rsidR="00DE0480" w:rsidRPr="00812C8A">
        <w:rPr>
          <w:rFonts w:ascii="仿宋" w:eastAsia="仿宋" w:hAnsi="仿宋" w:cs="仿宋" w:hint="eastAsia"/>
          <w:sz w:val="24"/>
          <w:szCs w:val="30"/>
        </w:rPr>
        <w:t>或证明</w:t>
      </w:r>
      <w:r w:rsidR="00DE0480" w:rsidRPr="00812C8A">
        <w:rPr>
          <w:rFonts w:ascii="仿宋" w:eastAsia="仿宋" w:hAnsi="仿宋" w:cs="仿宋" w:hint="eastAsia"/>
          <w:b/>
          <w:sz w:val="24"/>
          <w:szCs w:val="30"/>
        </w:rPr>
        <w:t>复印件</w:t>
      </w:r>
      <w:r w:rsidR="00DE0480" w:rsidRPr="00812C8A">
        <w:rPr>
          <w:rFonts w:ascii="仿宋" w:eastAsia="仿宋" w:hAnsi="仿宋" w:cs="仿宋" w:hint="eastAsia"/>
          <w:sz w:val="24"/>
          <w:szCs w:val="30"/>
        </w:rPr>
        <w:t>，</w:t>
      </w:r>
      <w:r w:rsidR="008B02C1" w:rsidRPr="00812C8A">
        <w:rPr>
          <w:rFonts w:ascii="仿宋" w:eastAsia="仿宋" w:hAnsi="仿宋" w:cs="仿宋" w:hint="eastAsia"/>
          <w:sz w:val="24"/>
          <w:szCs w:val="30"/>
        </w:rPr>
        <w:t>在</w:t>
      </w:r>
      <w:r w:rsidR="00CF766D" w:rsidRPr="00CF766D">
        <w:rPr>
          <w:rFonts w:ascii="仿宋" w:eastAsia="仿宋" w:hAnsi="仿宋" w:cs="仿宋" w:hint="eastAsia"/>
          <w:b/>
          <w:sz w:val="24"/>
          <w:szCs w:val="30"/>
        </w:rPr>
        <w:t>5</w:t>
      </w:r>
      <w:r w:rsidR="00085848" w:rsidRPr="00812C8A">
        <w:rPr>
          <w:rFonts w:ascii="仿宋" w:eastAsia="仿宋" w:hAnsi="仿宋" w:cs="仿宋" w:hint="eastAsia"/>
          <w:b/>
          <w:sz w:val="24"/>
          <w:szCs w:val="30"/>
        </w:rPr>
        <w:t>月</w:t>
      </w:r>
      <w:r w:rsidR="00CF766D">
        <w:rPr>
          <w:rFonts w:ascii="仿宋" w:eastAsia="仿宋" w:hAnsi="仿宋" w:cs="仿宋" w:hint="eastAsia"/>
          <w:b/>
          <w:sz w:val="24"/>
          <w:szCs w:val="30"/>
        </w:rPr>
        <w:t>25</w:t>
      </w:r>
      <w:r w:rsidR="00085848" w:rsidRPr="00812C8A">
        <w:rPr>
          <w:rFonts w:ascii="仿宋" w:eastAsia="仿宋" w:hAnsi="仿宋" w:cs="仿宋" w:hint="eastAsia"/>
          <w:b/>
          <w:sz w:val="24"/>
          <w:szCs w:val="30"/>
        </w:rPr>
        <w:t>日前</w:t>
      </w:r>
      <w:r w:rsidR="00BE5F59" w:rsidRPr="00812C8A">
        <w:rPr>
          <w:rFonts w:ascii="仿宋" w:eastAsia="仿宋" w:hAnsi="仿宋" w:cs="仿宋" w:hint="eastAsia"/>
          <w:sz w:val="24"/>
          <w:szCs w:val="30"/>
        </w:rPr>
        <w:t>交体育教学部备案</w:t>
      </w:r>
      <w:r w:rsidR="00DE0480" w:rsidRPr="00812C8A">
        <w:rPr>
          <w:rFonts w:ascii="仿宋" w:eastAsia="仿宋" w:hAnsi="仿宋" w:cs="仿宋" w:hint="eastAsia"/>
          <w:sz w:val="24"/>
          <w:szCs w:val="30"/>
        </w:rPr>
        <w:t>。</w:t>
      </w:r>
    </w:p>
    <w:p w:rsidR="00CF766D" w:rsidRPr="00812C8A" w:rsidRDefault="00CF766D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CF766D">
        <w:rPr>
          <w:rFonts w:ascii="仿宋" w:eastAsia="仿宋" w:hAnsi="仿宋" w:cs="仿宋" w:hint="eastAsia"/>
          <w:sz w:val="24"/>
          <w:szCs w:val="30"/>
        </w:rPr>
        <w:lastRenderedPageBreak/>
        <w:t>体育保健课学生免测申请统一收缴。</w:t>
      </w:r>
    </w:p>
    <w:p w:rsidR="00DE0480" w:rsidRPr="00812C8A" w:rsidRDefault="00523DB9" w:rsidP="00B94D70">
      <w:pPr>
        <w:spacing w:line="360" w:lineRule="auto"/>
        <w:ind w:firstLine="562"/>
        <w:jc w:val="left"/>
        <w:rPr>
          <w:rFonts w:ascii="黑体" w:eastAsia="黑体" w:hAnsi="黑体" w:cs="仿宋"/>
          <w:sz w:val="24"/>
          <w:szCs w:val="30"/>
        </w:rPr>
      </w:pPr>
      <w:r w:rsidRPr="00812C8A">
        <w:rPr>
          <w:rFonts w:ascii="黑体" w:eastAsia="黑体" w:hAnsi="黑体" w:cs="仿宋" w:hint="eastAsia"/>
          <w:sz w:val="24"/>
          <w:szCs w:val="30"/>
        </w:rPr>
        <w:t>四</w:t>
      </w:r>
      <w:r w:rsidR="00DE0480" w:rsidRPr="00812C8A">
        <w:rPr>
          <w:rFonts w:ascii="黑体" w:eastAsia="黑体" w:hAnsi="黑体" w:cs="仿宋" w:hint="eastAsia"/>
          <w:sz w:val="24"/>
          <w:szCs w:val="30"/>
        </w:rPr>
        <w:t>、有关要求</w:t>
      </w:r>
    </w:p>
    <w:p w:rsidR="00DE0480" w:rsidRPr="00812C8A" w:rsidRDefault="00DE0480" w:rsidP="00B94D70">
      <w:pPr>
        <w:spacing w:line="360" w:lineRule="auto"/>
        <w:ind w:firstLine="562"/>
        <w:jc w:val="left"/>
        <w:rPr>
          <w:rFonts w:ascii="仿宋" w:eastAsia="仿宋" w:hAnsi="仿宋" w:cs="仿宋"/>
          <w:b/>
          <w:sz w:val="24"/>
          <w:szCs w:val="30"/>
        </w:rPr>
      </w:pPr>
      <w:r w:rsidRPr="00812C8A">
        <w:rPr>
          <w:rFonts w:ascii="仿宋" w:eastAsia="仿宋" w:hAnsi="仿宋" w:cs="仿宋" w:hint="eastAsia"/>
          <w:sz w:val="24"/>
          <w:szCs w:val="30"/>
        </w:rPr>
        <w:t>1．</w:t>
      </w:r>
      <w:r w:rsidRPr="00812C8A">
        <w:rPr>
          <w:rFonts w:ascii="仿宋" w:eastAsia="仿宋" w:hAnsi="仿宋" w:cs="仿宋" w:hint="eastAsia"/>
          <w:b/>
          <w:sz w:val="24"/>
          <w:szCs w:val="30"/>
        </w:rPr>
        <w:t>学生须携带学生证</w:t>
      </w:r>
      <w:r w:rsidR="002045BC" w:rsidRPr="00812C8A">
        <w:rPr>
          <w:rFonts w:ascii="仿宋" w:eastAsia="仿宋" w:hAnsi="仿宋" w:cs="仿宋" w:hint="eastAsia"/>
          <w:b/>
          <w:sz w:val="24"/>
          <w:szCs w:val="30"/>
        </w:rPr>
        <w:t>或身份证</w:t>
      </w:r>
      <w:r w:rsidRPr="00812C8A">
        <w:rPr>
          <w:rFonts w:ascii="仿宋" w:eastAsia="仿宋" w:hAnsi="仿宋" w:cs="仿宋" w:hint="eastAsia"/>
          <w:b/>
          <w:sz w:val="24"/>
          <w:szCs w:val="30"/>
        </w:rPr>
        <w:t>，</w:t>
      </w:r>
      <w:r w:rsidRPr="00812C8A">
        <w:rPr>
          <w:rFonts w:ascii="仿宋" w:eastAsia="仿宋" w:hAnsi="仿宋" w:cs="仿宋" w:hint="eastAsia"/>
          <w:sz w:val="24"/>
          <w:szCs w:val="30"/>
        </w:rPr>
        <w:t>测试前将核查学生身份。</w:t>
      </w:r>
    </w:p>
    <w:p w:rsidR="00DE0480" w:rsidRPr="00812C8A" w:rsidRDefault="00DE0480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812C8A">
        <w:rPr>
          <w:rFonts w:ascii="仿宋" w:eastAsia="仿宋" w:hAnsi="仿宋" w:cs="仿宋" w:hint="eastAsia"/>
          <w:sz w:val="24"/>
          <w:szCs w:val="30"/>
        </w:rPr>
        <w:t>2</w:t>
      </w:r>
      <w:r w:rsidR="004F7AB3" w:rsidRPr="00812C8A">
        <w:rPr>
          <w:rFonts w:ascii="仿宋" w:eastAsia="仿宋" w:hAnsi="仿宋" w:cs="仿宋" w:hint="eastAsia"/>
          <w:sz w:val="24"/>
          <w:szCs w:val="30"/>
        </w:rPr>
        <w:t>．学生须穿着</w:t>
      </w:r>
      <w:r w:rsidR="004F7AB3" w:rsidRPr="00812C8A">
        <w:rPr>
          <w:rFonts w:ascii="仿宋" w:eastAsia="仿宋" w:hAnsi="仿宋" w:cs="仿宋" w:hint="eastAsia"/>
          <w:b/>
          <w:sz w:val="24"/>
          <w:szCs w:val="30"/>
        </w:rPr>
        <w:t>运动服</w:t>
      </w:r>
      <w:r w:rsidR="004F7AB3" w:rsidRPr="00812C8A">
        <w:rPr>
          <w:rFonts w:ascii="仿宋" w:eastAsia="仿宋" w:hAnsi="仿宋" w:cs="仿宋" w:hint="eastAsia"/>
          <w:sz w:val="24"/>
          <w:szCs w:val="30"/>
        </w:rPr>
        <w:t>与</w:t>
      </w:r>
      <w:r w:rsidR="004F7AB3" w:rsidRPr="00812C8A">
        <w:rPr>
          <w:rFonts w:ascii="仿宋" w:eastAsia="仿宋" w:hAnsi="仿宋" w:cs="仿宋" w:hint="eastAsia"/>
          <w:b/>
          <w:sz w:val="24"/>
          <w:szCs w:val="30"/>
        </w:rPr>
        <w:t>运动鞋</w:t>
      </w:r>
      <w:r w:rsidR="004F7AB3" w:rsidRPr="00812C8A">
        <w:rPr>
          <w:rFonts w:ascii="仿宋" w:eastAsia="仿宋" w:hAnsi="仿宋" w:cs="仿宋" w:hint="eastAsia"/>
          <w:sz w:val="24"/>
          <w:szCs w:val="30"/>
        </w:rPr>
        <w:t>参加测试，提前做好准备活动，</w:t>
      </w:r>
      <w:r w:rsidR="004F7AB3" w:rsidRPr="00812C8A">
        <w:rPr>
          <w:rFonts w:ascii="仿宋" w:eastAsia="仿宋" w:hAnsi="仿宋" w:cs="仿宋" w:hint="eastAsia"/>
          <w:b/>
          <w:sz w:val="24"/>
          <w:szCs w:val="30"/>
        </w:rPr>
        <w:t>忌空腹、饱腹</w:t>
      </w:r>
      <w:r w:rsidR="004F7AB3" w:rsidRPr="00812C8A">
        <w:rPr>
          <w:rFonts w:ascii="仿宋" w:eastAsia="仿宋" w:hAnsi="仿宋" w:cs="仿宋" w:hint="eastAsia"/>
          <w:sz w:val="24"/>
          <w:szCs w:val="30"/>
        </w:rPr>
        <w:t>进行测试。</w:t>
      </w:r>
    </w:p>
    <w:p w:rsidR="00BE5F59" w:rsidRPr="00812C8A" w:rsidRDefault="00BE5F59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812C8A">
        <w:rPr>
          <w:rFonts w:ascii="仿宋" w:eastAsia="仿宋" w:hAnsi="仿宋" w:cs="仿宋" w:hint="eastAsia"/>
          <w:sz w:val="24"/>
          <w:szCs w:val="30"/>
        </w:rPr>
        <w:t>3．本次测试班级和学生较多，测试工作复杂，因此严格安排测试时间安排表准时参加测试，</w:t>
      </w:r>
      <w:r w:rsidR="00204F36" w:rsidRPr="00204F36">
        <w:rPr>
          <w:rFonts w:ascii="仿宋" w:eastAsia="仿宋" w:hAnsi="仿宋" w:cs="仿宋" w:hint="eastAsia"/>
          <w:b/>
          <w:sz w:val="24"/>
          <w:szCs w:val="30"/>
        </w:rPr>
        <w:t>原则上</w:t>
      </w:r>
      <w:r w:rsidRPr="00060BE7">
        <w:rPr>
          <w:rFonts w:ascii="仿宋" w:eastAsia="仿宋" w:hAnsi="仿宋" w:cs="仿宋" w:hint="eastAsia"/>
          <w:b/>
          <w:sz w:val="24"/>
          <w:szCs w:val="30"/>
        </w:rPr>
        <w:t>不允许学生请假</w:t>
      </w:r>
      <w:r w:rsidR="00523DB9" w:rsidRPr="00060BE7">
        <w:rPr>
          <w:rFonts w:ascii="仿宋" w:eastAsia="仿宋" w:hAnsi="仿宋" w:cs="仿宋" w:hint="eastAsia"/>
          <w:b/>
          <w:sz w:val="24"/>
          <w:szCs w:val="30"/>
        </w:rPr>
        <w:t>、迟到</w:t>
      </w:r>
      <w:r w:rsidR="00060BE7">
        <w:rPr>
          <w:rFonts w:ascii="仿宋" w:eastAsia="仿宋" w:hAnsi="仿宋" w:cs="仿宋" w:hint="eastAsia"/>
          <w:b/>
          <w:sz w:val="24"/>
          <w:szCs w:val="30"/>
        </w:rPr>
        <w:t>，</w:t>
      </w:r>
      <w:r w:rsidR="00060BE7" w:rsidRPr="00060BE7">
        <w:rPr>
          <w:rFonts w:ascii="仿宋" w:eastAsia="仿宋" w:hAnsi="仿宋" w:cs="仿宋" w:hint="eastAsia"/>
          <w:b/>
          <w:sz w:val="24"/>
          <w:szCs w:val="30"/>
        </w:rPr>
        <w:t>非规定时间不予测试</w:t>
      </w:r>
      <w:r w:rsidRPr="00812C8A">
        <w:rPr>
          <w:rFonts w:ascii="仿宋" w:eastAsia="仿宋" w:hAnsi="仿宋" w:cs="仿宋" w:hint="eastAsia"/>
          <w:sz w:val="24"/>
          <w:szCs w:val="30"/>
        </w:rPr>
        <w:t>。</w:t>
      </w:r>
    </w:p>
    <w:p w:rsidR="00523DB9" w:rsidRPr="00812C8A" w:rsidRDefault="00523DB9" w:rsidP="00B94D70">
      <w:pPr>
        <w:spacing w:line="360" w:lineRule="auto"/>
        <w:ind w:firstLine="562"/>
        <w:jc w:val="left"/>
        <w:rPr>
          <w:rFonts w:ascii="仿宋" w:eastAsia="仿宋" w:hAnsi="仿宋" w:cs="仿宋"/>
          <w:sz w:val="24"/>
          <w:szCs w:val="30"/>
        </w:rPr>
      </w:pPr>
      <w:r w:rsidRPr="00812C8A">
        <w:rPr>
          <w:rFonts w:ascii="仿宋" w:eastAsia="仿宋" w:hAnsi="仿宋" w:cs="仿宋" w:hint="eastAsia"/>
          <w:sz w:val="24"/>
          <w:szCs w:val="30"/>
        </w:rPr>
        <w:t>请各</w:t>
      </w:r>
      <w:r w:rsidR="00AB5B3E">
        <w:rPr>
          <w:rFonts w:ascii="仿宋" w:eastAsia="仿宋" w:hAnsi="仿宋" w:cs="仿宋" w:hint="eastAsia"/>
          <w:sz w:val="24"/>
          <w:szCs w:val="30"/>
        </w:rPr>
        <w:t>二级</w:t>
      </w:r>
      <w:r w:rsidRPr="00812C8A">
        <w:rPr>
          <w:rFonts w:ascii="仿宋" w:eastAsia="仿宋" w:hAnsi="仿宋" w:cs="仿宋" w:hint="eastAsia"/>
          <w:sz w:val="24"/>
          <w:szCs w:val="30"/>
        </w:rPr>
        <w:t>学院做好通知和学生动员工作。</w:t>
      </w:r>
    </w:p>
    <w:p w:rsidR="00202AC3" w:rsidRDefault="00202AC3" w:rsidP="00B94D70">
      <w:pPr>
        <w:ind w:firstLine="562"/>
        <w:jc w:val="left"/>
        <w:rPr>
          <w:rFonts w:ascii="仿宋" w:eastAsia="仿宋" w:hAnsi="仿宋" w:cs="仿宋"/>
          <w:b/>
          <w:sz w:val="28"/>
          <w:szCs w:val="30"/>
        </w:rPr>
      </w:pPr>
    </w:p>
    <w:p w:rsidR="00434C58" w:rsidRPr="00AB5B3E" w:rsidRDefault="00434C58" w:rsidP="00B94D70">
      <w:pPr>
        <w:ind w:firstLine="562"/>
        <w:jc w:val="left"/>
        <w:rPr>
          <w:rFonts w:ascii="仿宋" w:eastAsia="仿宋" w:hAnsi="仿宋" w:cs="仿宋"/>
          <w:sz w:val="28"/>
          <w:szCs w:val="30"/>
        </w:rPr>
      </w:pPr>
    </w:p>
    <w:p w:rsidR="008B102A" w:rsidRPr="00812C8A" w:rsidRDefault="008B102A" w:rsidP="00B94D70">
      <w:pPr>
        <w:spacing w:before="156" w:after="156" w:line="440" w:lineRule="exact"/>
        <w:jc w:val="left"/>
        <w:rPr>
          <w:rFonts w:ascii="仿宋" w:eastAsia="仿宋" w:hAnsi="仿宋" w:cs="仿宋"/>
          <w:b/>
          <w:sz w:val="24"/>
          <w:szCs w:val="28"/>
        </w:rPr>
      </w:pPr>
      <w:r w:rsidRPr="00812C8A">
        <w:rPr>
          <w:rFonts w:ascii="仿宋" w:eastAsia="仿宋" w:hAnsi="仿宋" w:cs="仿宋" w:hint="eastAsia"/>
          <w:b/>
          <w:sz w:val="24"/>
          <w:szCs w:val="28"/>
        </w:rPr>
        <w:t>附件</w:t>
      </w:r>
    </w:p>
    <w:p w:rsidR="00812C8A" w:rsidRPr="00812C8A" w:rsidRDefault="00812C8A" w:rsidP="00B94D70">
      <w:pPr>
        <w:spacing w:line="440" w:lineRule="exact"/>
        <w:ind w:rightChars="-161" w:right="-338"/>
        <w:jc w:val="left"/>
        <w:rPr>
          <w:rFonts w:ascii="仿宋" w:eastAsia="仿宋" w:hAnsi="仿宋" w:cs="仿宋"/>
          <w:sz w:val="24"/>
          <w:szCs w:val="26"/>
        </w:rPr>
      </w:pPr>
      <w:r w:rsidRPr="00812C8A">
        <w:rPr>
          <w:rFonts w:ascii="仿宋" w:eastAsia="仿宋" w:hAnsi="仿宋" w:cs="仿宋" w:hint="eastAsia"/>
          <w:sz w:val="24"/>
          <w:szCs w:val="26"/>
        </w:rPr>
        <w:t>附件1</w:t>
      </w:r>
      <w:r w:rsidRPr="00812C8A">
        <w:rPr>
          <w:rFonts w:ascii="仿宋" w:eastAsia="仿宋" w:hAnsi="仿宋" w:cs="仿宋"/>
          <w:sz w:val="24"/>
          <w:szCs w:val="26"/>
        </w:rPr>
        <w:t xml:space="preserve"> </w:t>
      </w:r>
      <w:r w:rsidRPr="00812C8A">
        <w:rPr>
          <w:rFonts w:ascii="仿宋" w:eastAsia="仿宋" w:hAnsi="仿宋" w:cs="仿宋" w:hint="eastAsia"/>
          <w:sz w:val="24"/>
          <w:szCs w:val="26"/>
        </w:rPr>
        <w:t>测试班级安排</w:t>
      </w:r>
      <w:r w:rsidR="00A215A1">
        <w:rPr>
          <w:rFonts w:ascii="仿宋" w:eastAsia="仿宋" w:hAnsi="仿宋" w:cs="仿宋" w:hint="eastAsia"/>
          <w:sz w:val="24"/>
          <w:szCs w:val="26"/>
        </w:rPr>
        <w:t>表</w:t>
      </w:r>
    </w:p>
    <w:p w:rsidR="008B102A" w:rsidRPr="00812C8A" w:rsidRDefault="008B102A" w:rsidP="00B94D70">
      <w:pPr>
        <w:spacing w:line="440" w:lineRule="exact"/>
        <w:ind w:rightChars="-161" w:right="-338"/>
        <w:jc w:val="left"/>
        <w:rPr>
          <w:rFonts w:ascii="仿宋" w:eastAsia="仿宋" w:hAnsi="仿宋" w:cs="仿宋"/>
          <w:sz w:val="24"/>
          <w:szCs w:val="26"/>
        </w:rPr>
      </w:pPr>
      <w:r w:rsidRPr="00812C8A">
        <w:rPr>
          <w:rFonts w:ascii="仿宋" w:eastAsia="仿宋" w:hAnsi="仿宋" w:cs="仿宋" w:hint="eastAsia"/>
          <w:sz w:val="24"/>
          <w:szCs w:val="26"/>
        </w:rPr>
        <w:t>附件</w:t>
      </w:r>
      <w:r w:rsidR="00812C8A" w:rsidRPr="00812C8A">
        <w:rPr>
          <w:rFonts w:ascii="仿宋" w:eastAsia="仿宋" w:hAnsi="仿宋" w:cs="仿宋" w:hint="eastAsia"/>
          <w:sz w:val="24"/>
          <w:szCs w:val="26"/>
        </w:rPr>
        <w:t>2</w:t>
      </w:r>
      <w:r w:rsidR="00C17037" w:rsidRPr="00812C8A">
        <w:rPr>
          <w:rFonts w:ascii="仿宋" w:eastAsia="仿宋" w:hAnsi="仿宋" w:cs="仿宋" w:hint="eastAsia"/>
          <w:sz w:val="24"/>
          <w:szCs w:val="26"/>
        </w:rPr>
        <w:t xml:space="preserve"> </w:t>
      </w:r>
      <w:r w:rsidRPr="00812C8A">
        <w:rPr>
          <w:rFonts w:ascii="仿宋" w:eastAsia="仿宋" w:hAnsi="仿宋" w:cs="仿宋" w:hint="eastAsia"/>
          <w:sz w:val="24"/>
          <w:szCs w:val="26"/>
        </w:rPr>
        <w:t>免予执行《国家学生体质健康标准》申请表</w:t>
      </w:r>
    </w:p>
    <w:p w:rsidR="00F05CBB" w:rsidRDefault="00F05CBB" w:rsidP="00B94D70">
      <w:pPr>
        <w:ind w:rightChars="-161" w:right="-338"/>
        <w:jc w:val="left"/>
        <w:rPr>
          <w:rFonts w:ascii="仿宋" w:eastAsia="仿宋" w:hAnsi="仿宋" w:cs="仿宋"/>
          <w:color w:val="000000"/>
          <w:kern w:val="0"/>
          <w:sz w:val="24"/>
          <w:szCs w:val="26"/>
        </w:rPr>
      </w:pPr>
    </w:p>
    <w:p w:rsidR="00812C8A" w:rsidRDefault="00812C8A" w:rsidP="00B94D70">
      <w:pPr>
        <w:ind w:rightChars="-161" w:right="-338"/>
        <w:jc w:val="left"/>
        <w:rPr>
          <w:rFonts w:ascii="仿宋" w:eastAsia="仿宋" w:hAnsi="仿宋" w:cs="仿宋"/>
          <w:color w:val="000000"/>
          <w:kern w:val="0"/>
          <w:sz w:val="24"/>
          <w:szCs w:val="26"/>
        </w:rPr>
      </w:pPr>
    </w:p>
    <w:p w:rsidR="00812C8A" w:rsidRPr="00812C8A" w:rsidRDefault="00812C8A" w:rsidP="00B94D70">
      <w:pPr>
        <w:ind w:rightChars="-161" w:right="-338"/>
        <w:jc w:val="left"/>
        <w:rPr>
          <w:rFonts w:ascii="仿宋" w:eastAsia="仿宋" w:hAnsi="仿宋" w:cs="仿宋"/>
          <w:color w:val="000000"/>
          <w:kern w:val="0"/>
          <w:sz w:val="24"/>
          <w:szCs w:val="26"/>
        </w:rPr>
      </w:pPr>
    </w:p>
    <w:p w:rsidR="00085848" w:rsidRPr="00200AC5" w:rsidRDefault="00085848" w:rsidP="00200AC5">
      <w:pPr>
        <w:ind w:rightChars="-161" w:right="-338"/>
        <w:jc w:val="right"/>
        <w:rPr>
          <w:rFonts w:ascii="仿宋" w:eastAsia="仿宋" w:hAnsi="仿宋" w:cs="仿宋"/>
          <w:color w:val="000000"/>
          <w:kern w:val="0"/>
          <w:sz w:val="24"/>
          <w:szCs w:val="26"/>
        </w:rPr>
      </w:pPr>
      <w:r w:rsidRPr="00812C8A">
        <w:rPr>
          <w:rFonts w:ascii="仿宋" w:eastAsia="仿宋" w:hAnsi="仿宋" w:cs="仿宋" w:hint="eastAsia"/>
          <w:color w:val="000000"/>
          <w:kern w:val="0"/>
          <w:sz w:val="24"/>
          <w:szCs w:val="26"/>
        </w:rPr>
        <w:t>南京</w:t>
      </w:r>
      <w:r w:rsidRPr="00200AC5">
        <w:rPr>
          <w:rFonts w:ascii="仿宋" w:eastAsia="仿宋" w:hAnsi="仿宋" w:cs="仿宋" w:hint="eastAsia"/>
          <w:color w:val="000000"/>
          <w:kern w:val="0"/>
          <w:sz w:val="24"/>
          <w:szCs w:val="26"/>
        </w:rPr>
        <w:t>城市职业学院</w:t>
      </w:r>
      <w:r w:rsidR="00F952DE" w:rsidRPr="00200AC5">
        <w:rPr>
          <w:rFonts w:ascii="仿宋" w:eastAsia="仿宋" w:hAnsi="仿宋" w:cs="仿宋" w:hint="eastAsia"/>
          <w:color w:val="000000"/>
          <w:kern w:val="0"/>
          <w:sz w:val="24"/>
          <w:szCs w:val="26"/>
        </w:rPr>
        <w:t>体育</w:t>
      </w:r>
      <w:r w:rsidR="00A912CB" w:rsidRPr="00200AC5">
        <w:rPr>
          <w:rFonts w:ascii="仿宋" w:eastAsia="仿宋" w:hAnsi="仿宋" w:cs="仿宋" w:hint="eastAsia"/>
          <w:color w:val="000000"/>
          <w:kern w:val="0"/>
          <w:sz w:val="24"/>
          <w:szCs w:val="26"/>
        </w:rPr>
        <w:t>教学部</w:t>
      </w:r>
    </w:p>
    <w:p w:rsidR="00B94D70" w:rsidRPr="00200AC5" w:rsidRDefault="00F05CBB" w:rsidP="00200AC5">
      <w:pPr>
        <w:ind w:rightChars="-27" w:right="-57"/>
        <w:jc w:val="right"/>
        <w:rPr>
          <w:rFonts w:ascii="仿宋" w:eastAsia="仿宋" w:hAnsi="仿宋" w:cs="仿宋"/>
          <w:color w:val="000000"/>
          <w:kern w:val="0"/>
          <w:sz w:val="24"/>
          <w:szCs w:val="26"/>
        </w:rPr>
        <w:sectPr w:rsidR="00B94D70" w:rsidRPr="00200AC5" w:rsidSect="00665683">
          <w:pgSz w:w="11906" w:h="16838"/>
          <w:pgMar w:top="1440" w:right="1558" w:bottom="1440" w:left="1701" w:header="851" w:footer="992" w:gutter="0"/>
          <w:cols w:space="425"/>
          <w:docGrid w:type="lines" w:linePitch="312"/>
        </w:sectPr>
      </w:pPr>
      <w:r w:rsidRPr="00200AC5">
        <w:rPr>
          <w:rFonts w:ascii="仿宋" w:eastAsia="仿宋" w:hAnsi="仿宋" w:cs="仿宋"/>
          <w:color w:val="000000"/>
          <w:kern w:val="0"/>
          <w:sz w:val="24"/>
          <w:szCs w:val="26"/>
        </w:rPr>
        <w:t>201</w:t>
      </w:r>
      <w:r w:rsidR="00200AC5" w:rsidRPr="00200AC5">
        <w:rPr>
          <w:rFonts w:ascii="仿宋" w:eastAsia="仿宋" w:hAnsi="仿宋" w:cs="仿宋" w:hint="eastAsia"/>
          <w:color w:val="000000"/>
          <w:kern w:val="0"/>
          <w:sz w:val="24"/>
          <w:szCs w:val="26"/>
        </w:rPr>
        <w:t>8</w:t>
      </w:r>
      <w:r w:rsidRPr="00200AC5">
        <w:rPr>
          <w:rFonts w:ascii="仿宋" w:eastAsia="仿宋" w:hAnsi="仿宋" w:cs="仿宋"/>
          <w:color w:val="000000"/>
          <w:kern w:val="0"/>
          <w:sz w:val="24"/>
          <w:szCs w:val="26"/>
        </w:rPr>
        <w:t>年</w:t>
      </w:r>
      <w:r w:rsidR="00200AC5" w:rsidRPr="00200AC5">
        <w:rPr>
          <w:rFonts w:ascii="仿宋" w:eastAsia="仿宋" w:hAnsi="仿宋" w:cs="仿宋" w:hint="eastAsia"/>
          <w:color w:val="000000"/>
          <w:kern w:val="0"/>
          <w:sz w:val="24"/>
          <w:szCs w:val="26"/>
        </w:rPr>
        <w:t>5</w:t>
      </w:r>
      <w:r w:rsidRPr="00200AC5">
        <w:rPr>
          <w:rFonts w:ascii="仿宋" w:eastAsia="仿宋" w:hAnsi="仿宋" w:cs="仿宋" w:hint="eastAsia"/>
          <w:color w:val="000000"/>
          <w:kern w:val="0"/>
          <w:sz w:val="24"/>
          <w:szCs w:val="26"/>
        </w:rPr>
        <w:t>月</w:t>
      </w:r>
      <w:r w:rsidR="008937ED">
        <w:rPr>
          <w:rFonts w:ascii="仿宋" w:eastAsia="仿宋" w:hAnsi="仿宋" w:cs="仿宋" w:hint="eastAsia"/>
          <w:color w:val="000000"/>
          <w:kern w:val="0"/>
          <w:sz w:val="24"/>
          <w:szCs w:val="26"/>
        </w:rPr>
        <w:t>15</w:t>
      </w:r>
      <w:bookmarkStart w:id="0" w:name="_GoBack"/>
      <w:bookmarkEnd w:id="0"/>
      <w:r w:rsidRPr="00200AC5">
        <w:rPr>
          <w:rFonts w:ascii="仿宋" w:eastAsia="仿宋" w:hAnsi="仿宋" w:cs="仿宋" w:hint="eastAsia"/>
          <w:color w:val="000000"/>
          <w:kern w:val="0"/>
          <w:sz w:val="24"/>
          <w:szCs w:val="26"/>
        </w:rPr>
        <w:t>日</w:t>
      </w:r>
    </w:p>
    <w:p w:rsidR="00812C8A" w:rsidRDefault="00812C8A" w:rsidP="005972B8">
      <w:pPr>
        <w:jc w:val="left"/>
        <w:rPr>
          <w:rFonts w:ascii="仿宋" w:eastAsia="仿宋" w:hAnsi="仿宋" w:cs="仿宋"/>
          <w:sz w:val="24"/>
          <w:szCs w:val="26"/>
        </w:rPr>
      </w:pPr>
      <w:r>
        <w:rPr>
          <w:rFonts w:ascii="仿宋" w:eastAsia="仿宋" w:hAnsi="仿宋" w:cs="仿宋" w:hint="eastAsia"/>
          <w:sz w:val="24"/>
          <w:szCs w:val="26"/>
        </w:rPr>
        <w:lastRenderedPageBreak/>
        <w:t>附件1</w:t>
      </w:r>
    </w:p>
    <w:p w:rsidR="00812C8A" w:rsidRPr="005C6941" w:rsidRDefault="005C6941" w:rsidP="005972B8">
      <w:pPr>
        <w:jc w:val="center"/>
        <w:rPr>
          <w:rFonts w:ascii="仿宋" w:eastAsia="仿宋" w:hAnsi="仿宋" w:cs="仿宋"/>
          <w:b/>
          <w:sz w:val="24"/>
          <w:szCs w:val="26"/>
        </w:rPr>
      </w:pPr>
      <w:r>
        <w:rPr>
          <w:rFonts w:ascii="仿宋" w:eastAsia="仿宋" w:hAnsi="仿宋" w:cs="仿宋" w:hint="eastAsia"/>
          <w:b/>
          <w:sz w:val="24"/>
          <w:szCs w:val="26"/>
        </w:rPr>
        <w:t>2016级</w:t>
      </w:r>
      <w:r w:rsidR="00812C8A" w:rsidRPr="005C6941">
        <w:rPr>
          <w:rFonts w:ascii="仿宋" w:eastAsia="仿宋" w:hAnsi="仿宋" w:cs="仿宋" w:hint="eastAsia"/>
          <w:b/>
          <w:sz w:val="24"/>
          <w:szCs w:val="26"/>
        </w:rPr>
        <w:t>测试班级安排</w:t>
      </w:r>
      <w:r w:rsidR="00A215A1" w:rsidRPr="005C6941">
        <w:rPr>
          <w:rFonts w:ascii="仿宋" w:eastAsia="仿宋" w:hAnsi="仿宋" w:cs="仿宋" w:hint="eastAsia"/>
          <w:b/>
          <w:sz w:val="24"/>
          <w:szCs w:val="26"/>
        </w:rPr>
        <w:t>表</w:t>
      </w:r>
    </w:p>
    <w:tbl>
      <w:tblPr>
        <w:tblW w:w="9515" w:type="dxa"/>
        <w:jc w:val="center"/>
        <w:tblLook w:val="04A0" w:firstRow="1" w:lastRow="0" w:firstColumn="1" w:lastColumn="0" w:noHBand="0" w:noVBand="1"/>
      </w:tblPr>
      <w:tblGrid>
        <w:gridCol w:w="771"/>
        <w:gridCol w:w="1145"/>
        <w:gridCol w:w="2760"/>
        <w:gridCol w:w="4839"/>
      </w:tblGrid>
      <w:tr w:rsidR="005C6941" w:rsidRPr="005972B8" w:rsidTr="005C6941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6941" w:rsidRPr="00B94D70" w:rsidRDefault="005C6941" w:rsidP="00B94D70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6941" w:rsidRPr="00B94D70" w:rsidRDefault="005C6941" w:rsidP="00B94D70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6941" w:rsidRPr="00B94D70" w:rsidRDefault="005C6941" w:rsidP="00B94D70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C6941" w:rsidRPr="00B94D70" w:rsidRDefault="005C6941" w:rsidP="00B94D70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月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会计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、会计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、会计</w:t>
            </w:r>
            <w:r w:rsidRPr="005972B8">
              <w:rPr>
                <w:rFonts w:ascii="Times New Roman" w:eastAsiaTheme="minorEastAsia" w:hAnsi="Times New Roman"/>
              </w:rPr>
              <w:t>3</w:t>
            </w:r>
            <w:r w:rsidRPr="005972B8">
              <w:rPr>
                <w:rFonts w:ascii="Times New Roman" w:eastAsiaTheme="minorEastAsia" w:hAnsi="Times New Roman"/>
              </w:rPr>
              <w:t>、金融、连锁、商务管理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00--11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财管、国贸、市场营销、物流管理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社会管理学院（女生）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16</w:t>
            </w:r>
            <w:r w:rsidRPr="005972B8">
              <w:rPr>
                <w:rFonts w:ascii="Times New Roman" w:eastAsiaTheme="minorEastAsia" w:hAnsi="Times New Roman"/>
              </w:rPr>
              <w:t>级全体女生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13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文创艺术学院（女生）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16</w:t>
            </w:r>
            <w:r w:rsidRPr="005972B8">
              <w:rPr>
                <w:rFonts w:ascii="Times New Roman" w:eastAsiaTheme="minorEastAsia" w:hAnsi="Times New Roman"/>
              </w:rPr>
              <w:t>级全体女生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旅游管理学院（女生）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酒店管理</w:t>
            </w:r>
            <w:r w:rsidRPr="005972B8">
              <w:rPr>
                <w:rFonts w:ascii="Times New Roman" w:eastAsiaTheme="minorEastAsia" w:hAnsi="Times New Roman"/>
              </w:rPr>
              <w:t>1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00-</w:t>
            </w: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16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旅游管理学院（女生）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酒店管理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、旅游管理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工程与信息学院（女生）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16</w:t>
            </w:r>
            <w:r w:rsidRPr="005972B8">
              <w:rPr>
                <w:rFonts w:ascii="Times New Roman" w:eastAsiaTheme="minorEastAsia" w:hAnsi="Times New Roman"/>
              </w:rPr>
              <w:t>级全体女生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月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26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财金与商贸学院（男生）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16</w:t>
            </w:r>
            <w:r w:rsidRPr="005972B8">
              <w:rPr>
                <w:rFonts w:ascii="Times New Roman" w:eastAsiaTheme="minorEastAsia" w:hAnsi="Times New Roman"/>
              </w:rPr>
              <w:t>级全体男生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旅游管理学院（男生）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16</w:t>
            </w:r>
            <w:r w:rsidRPr="005972B8">
              <w:rPr>
                <w:rFonts w:ascii="Times New Roman" w:eastAsiaTheme="minorEastAsia" w:hAnsi="Times New Roman"/>
              </w:rPr>
              <w:t>级全体男生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00--11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工程与信息学院（男生）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电工、计网络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、计网络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、计应用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13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工程与信息学院（男生）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计应用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、建工、软件技术、移动通信、移动通信</w:t>
            </w:r>
            <w:r w:rsidRPr="005972B8">
              <w:rPr>
                <w:rFonts w:ascii="Times New Roman" w:eastAsiaTheme="minorEastAsia" w:hAnsi="Times New Roman"/>
              </w:rPr>
              <w:t>(</w:t>
            </w:r>
            <w:r w:rsidRPr="005972B8">
              <w:rPr>
                <w:rFonts w:ascii="Times New Roman" w:eastAsiaTheme="minorEastAsia" w:hAnsi="Times New Roman"/>
              </w:rPr>
              <w:t>单</w:t>
            </w:r>
            <w:r w:rsidRPr="005972B8">
              <w:rPr>
                <w:rFonts w:ascii="Times New Roman" w:eastAsiaTheme="minorEastAsia" w:hAnsi="Times New Roman"/>
              </w:rPr>
              <w:t>)</w:t>
            </w:r>
            <w:r w:rsidRPr="005972B8">
              <w:rPr>
                <w:rFonts w:ascii="Times New Roman" w:eastAsiaTheme="minorEastAsia" w:hAnsi="Times New Roman"/>
              </w:rPr>
              <w:t>、移动应用开发、造价、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00-</w:t>
            </w: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16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社会管理学院（男生）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16</w:t>
            </w:r>
            <w:r w:rsidRPr="005972B8">
              <w:rPr>
                <w:rFonts w:ascii="Times New Roman" w:eastAsiaTheme="minorEastAsia" w:hAnsi="Times New Roman"/>
              </w:rPr>
              <w:t>级全体男生</w:t>
            </w:r>
          </w:p>
        </w:tc>
      </w:tr>
      <w:tr w:rsidR="005C6941" w:rsidRPr="005972B8" w:rsidTr="005C6941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972B8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文创艺术学院（男生）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972B8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16</w:t>
            </w:r>
            <w:r w:rsidRPr="005972B8">
              <w:rPr>
                <w:rFonts w:ascii="Times New Roman" w:eastAsiaTheme="minorEastAsia" w:hAnsi="Times New Roman"/>
              </w:rPr>
              <w:t>级全体男生</w:t>
            </w:r>
          </w:p>
        </w:tc>
      </w:tr>
    </w:tbl>
    <w:p w:rsidR="005C6941" w:rsidRDefault="005C6941" w:rsidP="005C6941">
      <w:pPr>
        <w:jc w:val="center"/>
        <w:rPr>
          <w:rFonts w:ascii="仿宋" w:eastAsia="仿宋" w:hAnsi="仿宋" w:cs="仿宋"/>
          <w:b/>
          <w:sz w:val="24"/>
          <w:szCs w:val="26"/>
        </w:rPr>
      </w:pPr>
    </w:p>
    <w:p w:rsidR="005C6941" w:rsidRPr="005C6941" w:rsidRDefault="005C6941" w:rsidP="005C6941">
      <w:pPr>
        <w:jc w:val="center"/>
        <w:rPr>
          <w:rFonts w:ascii="仿宋" w:eastAsia="仿宋" w:hAnsi="仿宋" w:cs="仿宋"/>
          <w:b/>
          <w:sz w:val="24"/>
          <w:szCs w:val="26"/>
        </w:rPr>
      </w:pPr>
      <w:r>
        <w:rPr>
          <w:rFonts w:ascii="仿宋" w:eastAsia="仿宋" w:hAnsi="仿宋" w:cs="仿宋" w:hint="eastAsia"/>
          <w:b/>
          <w:sz w:val="24"/>
          <w:szCs w:val="26"/>
        </w:rPr>
        <w:t>2017级</w:t>
      </w:r>
      <w:r w:rsidRPr="005C6941">
        <w:rPr>
          <w:rFonts w:ascii="仿宋" w:eastAsia="仿宋" w:hAnsi="仿宋" w:cs="仿宋" w:hint="eastAsia"/>
          <w:b/>
          <w:sz w:val="24"/>
          <w:szCs w:val="26"/>
        </w:rPr>
        <w:t>测试班级安排表</w:t>
      </w:r>
    </w:p>
    <w:tbl>
      <w:tblPr>
        <w:tblW w:w="9609" w:type="dxa"/>
        <w:jc w:val="center"/>
        <w:tblLook w:val="04A0" w:firstRow="1" w:lastRow="0" w:firstColumn="1" w:lastColumn="0" w:noHBand="0" w:noVBand="1"/>
      </w:tblPr>
      <w:tblGrid>
        <w:gridCol w:w="778"/>
        <w:gridCol w:w="1157"/>
        <w:gridCol w:w="2787"/>
        <w:gridCol w:w="4887"/>
      </w:tblGrid>
      <w:tr w:rsidR="005C6941" w:rsidRPr="005972B8" w:rsidTr="005C6941">
        <w:trPr>
          <w:trHeight w:val="3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月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27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6941" w:rsidRPr="005972B8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旅游管理学院（女生）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17</w:t>
            </w:r>
            <w:r w:rsidRPr="005972B8">
              <w:rPr>
                <w:rFonts w:ascii="Times New Roman" w:eastAsiaTheme="minorEastAsia" w:hAnsi="Times New Roman"/>
              </w:rPr>
              <w:t>级全体女生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社会管理学院（女生）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婚庆服务、老年服务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00--11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社会管理学院（女生）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社管、文秘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文创艺术学院（女生）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17</w:t>
            </w:r>
            <w:r w:rsidRPr="005972B8">
              <w:rPr>
                <w:rFonts w:ascii="Times New Roman" w:eastAsiaTheme="minorEastAsia" w:hAnsi="Times New Roman"/>
              </w:rPr>
              <w:t>级全体女生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13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文创艺术学院（男生）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17</w:t>
            </w:r>
            <w:r w:rsidRPr="005972B8">
              <w:rPr>
                <w:rFonts w:ascii="Times New Roman" w:eastAsiaTheme="minorEastAsia" w:hAnsi="Times New Roman"/>
              </w:rPr>
              <w:t>级全体男生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社会管理学院（男生）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文秘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-16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社会管理学院（男生）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婚庆服务、老年服务、社管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旅游管理学院（男生）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17</w:t>
            </w:r>
            <w:r w:rsidRPr="005972B8">
              <w:rPr>
                <w:rFonts w:ascii="Times New Roman" w:eastAsiaTheme="minorEastAsia" w:hAnsi="Times New Roman"/>
              </w:rPr>
              <w:t>级全体男生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月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财金与商贸学院（男生）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17</w:t>
            </w:r>
            <w:r w:rsidRPr="005972B8">
              <w:rPr>
                <w:rFonts w:ascii="Times New Roman" w:eastAsiaTheme="minorEastAsia" w:hAnsi="Times New Roman"/>
              </w:rPr>
              <w:t>级全体男生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00--11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工程与信息学院</w:t>
            </w: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电工、计网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、计网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、计网</w:t>
            </w:r>
            <w:r w:rsidRPr="005972B8">
              <w:rPr>
                <w:rFonts w:ascii="Times New Roman" w:eastAsiaTheme="minorEastAsia" w:hAnsi="Times New Roman"/>
              </w:rPr>
              <w:t>3</w:t>
            </w:r>
            <w:r w:rsidRPr="005972B8">
              <w:rPr>
                <w:rFonts w:ascii="Times New Roman" w:eastAsiaTheme="minorEastAsia" w:hAnsi="Times New Roman"/>
              </w:rPr>
              <w:t>、移动开发、移动通信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13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工程与信息学院</w:t>
            </w: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计应用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班、计应用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班、计应用单、建工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、建工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、建筑设备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00-</w:t>
            </w: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16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工程与信息学院</w:t>
            </w: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（男生）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软件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、软件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、软件单、造价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、造价</w:t>
            </w:r>
            <w:r w:rsidRPr="005972B8">
              <w:rPr>
                <w:rFonts w:ascii="Times New Roman" w:eastAsiaTheme="minorEastAsia" w:hAnsi="Times New Roman"/>
              </w:rPr>
              <w:t>2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月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8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财管、国贸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、国贸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、国商、会计</w:t>
            </w:r>
            <w:r w:rsidRPr="005972B8">
              <w:rPr>
                <w:rFonts w:ascii="Times New Roman" w:eastAsiaTheme="minorEastAsia" w:hAnsi="Times New Roman"/>
              </w:rPr>
              <w:t>1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10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00--11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会计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、会计</w:t>
            </w:r>
            <w:r w:rsidRPr="005972B8">
              <w:rPr>
                <w:rFonts w:ascii="Times New Roman" w:eastAsiaTheme="minorEastAsia" w:hAnsi="Times New Roman"/>
              </w:rPr>
              <w:t>3</w:t>
            </w:r>
            <w:r w:rsidRPr="005972B8">
              <w:rPr>
                <w:rFonts w:ascii="Times New Roman" w:eastAsiaTheme="minorEastAsia" w:hAnsi="Times New Roman"/>
              </w:rPr>
              <w:t>、会计</w:t>
            </w:r>
            <w:r w:rsidRPr="005972B8">
              <w:rPr>
                <w:rFonts w:ascii="Times New Roman" w:eastAsiaTheme="minorEastAsia" w:hAnsi="Times New Roman"/>
              </w:rPr>
              <w:t>4</w:t>
            </w:r>
            <w:r w:rsidRPr="005972B8">
              <w:rPr>
                <w:rFonts w:ascii="Times New Roman" w:eastAsiaTheme="minorEastAsia" w:hAnsi="Times New Roman"/>
              </w:rPr>
              <w:t>、会计</w:t>
            </w:r>
            <w:r w:rsidRPr="005972B8">
              <w:rPr>
                <w:rFonts w:ascii="Times New Roman" w:eastAsiaTheme="minorEastAsia" w:hAnsi="Times New Roman"/>
              </w:rPr>
              <w:t>5</w:t>
            </w:r>
            <w:r w:rsidRPr="005972B8">
              <w:rPr>
                <w:rFonts w:ascii="Times New Roman" w:eastAsiaTheme="minorEastAsia" w:hAnsi="Times New Roman"/>
              </w:rPr>
              <w:t>、金融、连锁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13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30--15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财金与商贸学院（女生）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商务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、商务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、物流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、物流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、营销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工程与信息学院（女生）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电工、计网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、计网</w:t>
            </w:r>
            <w:r w:rsidRPr="005972B8">
              <w:rPr>
                <w:rFonts w:ascii="Times New Roman" w:eastAsiaTheme="minorEastAsia" w:hAnsi="Times New Roman"/>
              </w:rPr>
              <w:t>2</w:t>
            </w:r>
          </w:p>
        </w:tc>
      </w:tr>
      <w:tr w:rsidR="005C6941" w:rsidRPr="005972B8" w:rsidTr="005C6941">
        <w:trPr>
          <w:trHeight w:val="3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15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00-</w:t>
            </w:r>
            <w:r w:rsidRPr="005972B8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16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：</w:t>
            </w: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6941" w:rsidRPr="00B94D70" w:rsidRDefault="005C6941" w:rsidP="005C6941">
            <w:pPr>
              <w:widowControl/>
              <w:jc w:val="lef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B94D70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工程与信息学院（女生）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6941" w:rsidRPr="005972B8" w:rsidRDefault="005C6941" w:rsidP="005C6941">
            <w:pPr>
              <w:rPr>
                <w:rFonts w:ascii="Times New Roman" w:eastAsiaTheme="minorEastAsia" w:hAnsi="Times New Roman"/>
              </w:rPr>
            </w:pPr>
            <w:r w:rsidRPr="005972B8">
              <w:rPr>
                <w:rFonts w:ascii="Times New Roman" w:eastAsiaTheme="minorEastAsia" w:hAnsi="Times New Roman"/>
              </w:rPr>
              <w:t>计网</w:t>
            </w:r>
            <w:r w:rsidRPr="005972B8">
              <w:rPr>
                <w:rFonts w:ascii="Times New Roman" w:eastAsiaTheme="minorEastAsia" w:hAnsi="Times New Roman"/>
              </w:rPr>
              <w:t>3</w:t>
            </w:r>
            <w:r w:rsidRPr="005972B8">
              <w:rPr>
                <w:rFonts w:ascii="Times New Roman" w:eastAsiaTheme="minorEastAsia" w:hAnsi="Times New Roman"/>
              </w:rPr>
              <w:t>、计应用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班、计应用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班、计应用单、建工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、建工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、建筑设备、软件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、软件</w:t>
            </w:r>
            <w:r w:rsidRPr="005972B8">
              <w:rPr>
                <w:rFonts w:ascii="Times New Roman" w:eastAsiaTheme="minorEastAsia" w:hAnsi="Times New Roman"/>
              </w:rPr>
              <w:t>2</w:t>
            </w:r>
            <w:r w:rsidRPr="005972B8">
              <w:rPr>
                <w:rFonts w:ascii="Times New Roman" w:eastAsiaTheme="minorEastAsia" w:hAnsi="Times New Roman"/>
              </w:rPr>
              <w:t>、移动开发、移动通信、造价</w:t>
            </w:r>
            <w:r w:rsidRPr="005972B8">
              <w:rPr>
                <w:rFonts w:ascii="Times New Roman" w:eastAsiaTheme="minorEastAsia" w:hAnsi="Times New Roman"/>
              </w:rPr>
              <w:t>1</w:t>
            </w:r>
            <w:r w:rsidRPr="005972B8">
              <w:rPr>
                <w:rFonts w:ascii="Times New Roman" w:eastAsiaTheme="minorEastAsia" w:hAnsi="Times New Roman"/>
              </w:rPr>
              <w:t>、造价</w:t>
            </w:r>
            <w:r w:rsidRPr="005972B8">
              <w:rPr>
                <w:rFonts w:ascii="Times New Roman" w:eastAsiaTheme="minorEastAsia" w:hAnsi="Times New Roman"/>
              </w:rPr>
              <w:t>2</w:t>
            </w:r>
          </w:p>
        </w:tc>
      </w:tr>
    </w:tbl>
    <w:p w:rsidR="00B94D70" w:rsidRDefault="00B94D70" w:rsidP="00B94D70">
      <w:pPr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  <w:sectPr w:rsidR="00B94D70" w:rsidSect="005972B8">
          <w:pgSz w:w="11906" w:h="16838"/>
          <w:pgMar w:top="851" w:right="849" w:bottom="851" w:left="1276" w:header="851" w:footer="992" w:gutter="0"/>
          <w:cols w:space="425"/>
          <w:docGrid w:type="lines" w:linePitch="312"/>
        </w:sectPr>
      </w:pPr>
    </w:p>
    <w:p w:rsidR="008B102A" w:rsidRPr="00812C8A" w:rsidRDefault="008B102A" w:rsidP="00B94D70">
      <w:pPr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  <w:r w:rsidRPr="00812C8A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lastRenderedPageBreak/>
        <w:t>附件</w:t>
      </w:r>
      <w:r w:rsidR="00812C8A" w:rsidRPr="00812C8A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2</w:t>
      </w:r>
    </w:p>
    <w:p w:rsidR="008B102A" w:rsidRPr="003C0520" w:rsidRDefault="008B102A" w:rsidP="00200AC5">
      <w:pPr>
        <w:spacing w:line="600" w:lineRule="exact"/>
        <w:jc w:val="center"/>
        <w:rPr>
          <w:rFonts w:ascii="仿宋" w:eastAsia="仿宋" w:hAnsi="仿宋"/>
          <w:b/>
          <w:sz w:val="24"/>
          <w:szCs w:val="28"/>
        </w:rPr>
      </w:pPr>
      <w:r w:rsidRPr="003C0520">
        <w:rPr>
          <w:rFonts w:ascii="仿宋" w:eastAsia="仿宋" w:hAnsi="仿宋" w:hint="eastAsia"/>
          <w:b/>
          <w:sz w:val="24"/>
          <w:szCs w:val="28"/>
        </w:rPr>
        <w:t>免予执行《国家学生体质健康标准》申请表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7366B4" w:rsidTr="00CB4C6D">
        <w:trPr>
          <w:trHeight w:val="629"/>
        </w:trPr>
        <w:tc>
          <w:tcPr>
            <w:tcW w:w="1107" w:type="dxa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7366B4" w:rsidRDefault="007366B4" w:rsidP="00B94D70">
            <w:pPr>
              <w:jc w:val="left"/>
            </w:pPr>
          </w:p>
        </w:tc>
        <w:tc>
          <w:tcPr>
            <w:tcW w:w="1105" w:type="dxa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18" w:type="dxa"/>
            <w:gridSpan w:val="2"/>
            <w:vAlign w:val="center"/>
          </w:tcPr>
          <w:p w:rsidR="007366B4" w:rsidRDefault="007366B4" w:rsidP="00B94D70">
            <w:pPr>
              <w:jc w:val="left"/>
            </w:pPr>
          </w:p>
        </w:tc>
        <w:tc>
          <w:tcPr>
            <w:tcW w:w="1105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7366B4" w:rsidRDefault="007366B4" w:rsidP="00B94D70">
            <w:pPr>
              <w:jc w:val="left"/>
            </w:pPr>
          </w:p>
        </w:tc>
      </w:tr>
      <w:tr w:rsidR="007366B4" w:rsidTr="00CB4C6D">
        <w:trPr>
          <w:trHeight w:val="629"/>
        </w:trPr>
        <w:tc>
          <w:tcPr>
            <w:tcW w:w="1107" w:type="dxa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7366B4" w:rsidRDefault="007366B4" w:rsidP="00B94D70">
            <w:pPr>
              <w:jc w:val="left"/>
            </w:pPr>
          </w:p>
        </w:tc>
        <w:tc>
          <w:tcPr>
            <w:tcW w:w="1105" w:type="dxa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18" w:type="dxa"/>
            <w:gridSpan w:val="2"/>
            <w:vAlign w:val="center"/>
          </w:tcPr>
          <w:p w:rsidR="007366B4" w:rsidRDefault="007366B4" w:rsidP="00B94D70">
            <w:pPr>
              <w:jc w:val="left"/>
            </w:pPr>
          </w:p>
        </w:tc>
        <w:tc>
          <w:tcPr>
            <w:tcW w:w="1105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7366B4" w:rsidRDefault="007366B4" w:rsidP="00B94D70">
            <w:pPr>
              <w:jc w:val="left"/>
            </w:pPr>
          </w:p>
        </w:tc>
      </w:tr>
      <w:tr w:rsidR="007366B4" w:rsidTr="00CB4C6D">
        <w:trPr>
          <w:trHeight w:val="5879"/>
        </w:trPr>
        <w:tc>
          <w:tcPr>
            <w:tcW w:w="1107" w:type="dxa"/>
            <w:vAlign w:val="center"/>
          </w:tcPr>
          <w:p w:rsidR="007366B4" w:rsidRDefault="007366B4" w:rsidP="00B94D70">
            <w:pPr>
              <w:spacing w:line="480" w:lineRule="auto"/>
              <w:ind w:leftChars="53" w:left="111" w:rightChars="54" w:righ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 w:rsidR="007366B4" w:rsidRDefault="007366B4" w:rsidP="00B94D70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7366B4" w:rsidRDefault="007366B4" w:rsidP="00B94D70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7366B4" w:rsidTr="00CB4C6D">
        <w:trPr>
          <w:trHeight w:val="629"/>
        </w:trPr>
        <w:tc>
          <w:tcPr>
            <w:tcW w:w="2153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家长（本人）签字</w:t>
            </w:r>
          </w:p>
        </w:tc>
        <w:tc>
          <w:tcPr>
            <w:tcW w:w="2150" w:type="dxa"/>
            <w:gridSpan w:val="2"/>
            <w:vAlign w:val="center"/>
          </w:tcPr>
          <w:p w:rsidR="007366B4" w:rsidRDefault="007366B4" w:rsidP="00B94D70">
            <w:pPr>
              <w:jc w:val="left"/>
              <w:rPr>
                <w:b/>
                <w:szCs w:val="21"/>
              </w:rPr>
            </w:pPr>
          </w:p>
        </w:tc>
      </w:tr>
      <w:tr w:rsidR="007366B4" w:rsidTr="00CB4C6D">
        <w:trPr>
          <w:cantSplit/>
          <w:trHeight w:val="4813"/>
        </w:trPr>
        <w:tc>
          <w:tcPr>
            <w:tcW w:w="1107" w:type="dxa"/>
            <w:textDirection w:val="tbRlV"/>
            <w:vAlign w:val="center"/>
          </w:tcPr>
          <w:p w:rsidR="007366B4" w:rsidRDefault="007366B4" w:rsidP="00200AC5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 w:rsidR="007366B4" w:rsidRDefault="007366B4" w:rsidP="00B94D70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学校签章：           </w:t>
            </w:r>
          </w:p>
          <w:p w:rsidR="007366B4" w:rsidRDefault="007366B4" w:rsidP="00B94D70">
            <w:pPr>
              <w:wordWrap w:val="0"/>
              <w:spacing w:line="680" w:lineRule="exact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8B102A" w:rsidRPr="003C0520" w:rsidRDefault="008B102A" w:rsidP="00B94D70">
      <w:pPr>
        <w:pStyle w:val="1"/>
        <w:ind w:firstLineChars="0" w:firstLine="0"/>
        <w:jc w:val="left"/>
        <w:rPr>
          <w:rFonts w:ascii="仿宋" w:eastAsia="仿宋" w:hAnsi="仿宋"/>
          <w:sz w:val="22"/>
        </w:rPr>
      </w:pPr>
    </w:p>
    <w:sectPr w:rsidR="008B102A" w:rsidRPr="003C0520" w:rsidSect="00812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03" w:rsidRDefault="00D92903" w:rsidP="005D4579">
      <w:r>
        <w:separator/>
      </w:r>
    </w:p>
  </w:endnote>
  <w:endnote w:type="continuationSeparator" w:id="0">
    <w:p w:rsidR="00D92903" w:rsidRDefault="00D92903" w:rsidP="005D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03" w:rsidRDefault="00D92903" w:rsidP="005D4579">
      <w:r>
        <w:separator/>
      </w:r>
    </w:p>
  </w:footnote>
  <w:footnote w:type="continuationSeparator" w:id="0">
    <w:p w:rsidR="00D92903" w:rsidRDefault="00D92903" w:rsidP="005D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0BA"/>
    <w:multiLevelType w:val="hybridMultilevel"/>
    <w:tmpl w:val="C4A212A2"/>
    <w:lvl w:ilvl="0" w:tplc="D08C107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C1"/>
    <w:rsid w:val="00016196"/>
    <w:rsid w:val="00026004"/>
    <w:rsid w:val="00027CA5"/>
    <w:rsid w:val="00044028"/>
    <w:rsid w:val="0005422E"/>
    <w:rsid w:val="00060206"/>
    <w:rsid w:val="00060BE7"/>
    <w:rsid w:val="00071BB4"/>
    <w:rsid w:val="00085848"/>
    <w:rsid w:val="00087D65"/>
    <w:rsid w:val="000B7CD5"/>
    <w:rsid w:val="000C56C6"/>
    <w:rsid w:val="000F255A"/>
    <w:rsid w:val="00122EA7"/>
    <w:rsid w:val="00145EE1"/>
    <w:rsid w:val="0014703C"/>
    <w:rsid w:val="0015639F"/>
    <w:rsid w:val="001703A1"/>
    <w:rsid w:val="0017708F"/>
    <w:rsid w:val="00186DF3"/>
    <w:rsid w:val="001901EB"/>
    <w:rsid w:val="001B0744"/>
    <w:rsid w:val="001B209A"/>
    <w:rsid w:val="001B2330"/>
    <w:rsid w:val="001B58E5"/>
    <w:rsid w:val="001C02C7"/>
    <w:rsid w:val="001C33DF"/>
    <w:rsid w:val="001D62A6"/>
    <w:rsid w:val="001F220E"/>
    <w:rsid w:val="00200AC5"/>
    <w:rsid w:val="00202AC3"/>
    <w:rsid w:val="002045BC"/>
    <w:rsid w:val="00204F36"/>
    <w:rsid w:val="00207F15"/>
    <w:rsid w:val="00220EA7"/>
    <w:rsid w:val="002320D3"/>
    <w:rsid w:val="0023647A"/>
    <w:rsid w:val="00252C54"/>
    <w:rsid w:val="002662B4"/>
    <w:rsid w:val="00266342"/>
    <w:rsid w:val="00274609"/>
    <w:rsid w:val="002820DF"/>
    <w:rsid w:val="0028450F"/>
    <w:rsid w:val="00294C37"/>
    <w:rsid w:val="002A6168"/>
    <w:rsid w:val="002C0DBB"/>
    <w:rsid w:val="002D10C1"/>
    <w:rsid w:val="002D2E4F"/>
    <w:rsid w:val="002E6722"/>
    <w:rsid w:val="002F5CAC"/>
    <w:rsid w:val="002F7AB2"/>
    <w:rsid w:val="003039D2"/>
    <w:rsid w:val="00325906"/>
    <w:rsid w:val="00327DDC"/>
    <w:rsid w:val="0033182C"/>
    <w:rsid w:val="003354EE"/>
    <w:rsid w:val="00356D7C"/>
    <w:rsid w:val="00365C52"/>
    <w:rsid w:val="00381EE8"/>
    <w:rsid w:val="00382E9D"/>
    <w:rsid w:val="003A0B07"/>
    <w:rsid w:val="003A3D31"/>
    <w:rsid w:val="003C0520"/>
    <w:rsid w:val="003C45C9"/>
    <w:rsid w:val="003D11A8"/>
    <w:rsid w:val="003F2E31"/>
    <w:rsid w:val="004146BB"/>
    <w:rsid w:val="00423C92"/>
    <w:rsid w:val="00426E22"/>
    <w:rsid w:val="00434C58"/>
    <w:rsid w:val="00441504"/>
    <w:rsid w:val="00451848"/>
    <w:rsid w:val="00453FF3"/>
    <w:rsid w:val="004730DE"/>
    <w:rsid w:val="004800E8"/>
    <w:rsid w:val="00493559"/>
    <w:rsid w:val="004A08CC"/>
    <w:rsid w:val="004A475B"/>
    <w:rsid w:val="004C2A22"/>
    <w:rsid w:val="004E68B9"/>
    <w:rsid w:val="004F7AB3"/>
    <w:rsid w:val="00523DB9"/>
    <w:rsid w:val="00531FEF"/>
    <w:rsid w:val="005972B8"/>
    <w:rsid w:val="005C6941"/>
    <w:rsid w:val="005D4579"/>
    <w:rsid w:val="005D6AB8"/>
    <w:rsid w:val="005E012B"/>
    <w:rsid w:val="005E7F17"/>
    <w:rsid w:val="005F7332"/>
    <w:rsid w:val="006111F2"/>
    <w:rsid w:val="00615B15"/>
    <w:rsid w:val="00653058"/>
    <w:rsid w:val="00662DC0"/>
    <w:rsid w:val="00665683"/>
    <w:rsid w:val="00694CE3"/>
    <w:rsid w:val="006C3A5C"/>
    <w:rsid w:val="006D2A18"/>
    <w:rsid w:val="006F0257"/>
    <w:rsid w:val="006F4100"/>
    <w:rsid w:val="00704DB5"/>
    <w:rsid w:val="007126EF"/>
    <w:rsid w:val="007260C2"/>
    <w:rsid w:val="00727141"/>
    <w:rsid w:val="007366B4"/>
    <w:rsid w:val="00754FFA"/>
    <w:rsid w:val="00757159"/>
    <w:rsid w:val="00761A40"/>
    <w:rsid w:val="00762BA6"/>
    <w:rsid w:val="00773FC6"/>
    <w:rsid w:val="00783D75"/>
    <w:rsid w:val="007C5738"/>
    <w:rsid w:val="007F67CA"/>
    <w:rsid w:val="008012DA"/>
    <w:rsid w:val="008046D6"/>
    <w:rsid w:val="00804A0F"/>
    <w:rsid w:val="00812C8A"/>
    <w:rsid w:val="0081722B"/>
    <w:rsid w:val="00823FAE"/>
    <w:rsid w:val="00852CF2"/>
    <w:rsid w:val="00853334"/>
    <w:rsid w:val="008937ED"/>
    <w:rsid w:val="008B02C1"/>
    <w:rsid w:val="008B102A"/>
    <w:rsid w:val="008E1025"/>
    <w:rsid w:val="008F58E1"/>
    <w:rsid w:val="009231CF"/>
    <w:rsid w:val="00926456"/>
    <w:rsid w:val="009348DA"/>
    <w:rsid w:val="009349E4"/>
    <w:rsid w:val="009743E9"/>
    <w:rsid w:val="009764EB"/>
    <w:rsid w:val="009C46FB"/>
    <w:rsid w:val="009D72BE"/>
    <w:rsid w:val="00A1109C"/>
    <w:rsid w:val="00A215A1"/>
    <w:rsid w:val="00A4060B"/>
    <w:rsid w:val="00A432D4"/>
    <w:rsid w:val="00A55C63"/>
    <w:rsid w:val="00A63FC9"/>
    <w:rsid w:val="00A64AFD"/>
    <w:rsid w:val="00A912CB"/>
    <w:rsid w:val="00A97EC8"/>
    <w:rsid w:val="00AB5B3E"/>
    <w:rsid w:val="00AC38DF"/>
    <w:rsid w:val="00AD6662"/>
    <w:rsid w:val="00B06FEE"/>
    <w:rsid w:val="00B148BE"/>
    <w:rsid w:val="00B15516"/>
    <w:rsid w:val="00B32304"/>
    <w:rsid w:val="00B3670C"/>
    <w:rsid w:val="00B6103D"/>
    <w:rsid w:val="00B66BB1"/>
    <w:rsid w:val="00B84BE0"/>
    <w:rsid w:val="00B94D70"/>
    <w:rsid w:val="00B96A2F"/>
    <w:rsid w:val="00BA5C34"/>
    <w:rsid w:val="00BB39EE"/>
    <w:rsid w:val="00BB5EB1"/>
    <w:rsid w:val="00BC6D9E"/>
    <w:rsid w:val="00BD4643"/>
    <w:rsid w:val="00BD5C27"/>
    <w:rsid w:val="00BE5F59"/>
    <w:rsid w:val="00BF473F"/>
    <w:rsid w:val="00C02E1A"/>
    <w:rsid w:val="00C1251C"/>
    <w:rsid w:val="00C17037"/>
    <w:rsid w:val="00C30658"/>
    <w:rsid w:val="00C37BCA"/>
    <w:rsid w:val="00C50EAD"/>
    <w:rsid w:val="00C51A73"/>
    <w:rsid w:val="00C51A8D"/>
    <w:rsid w:val="00C5759F"/>
    <w:rsid w:val="00C63D45"/>
    <w:rsid w:val="00CB4C6D"/>
    <w:rsid w:val="00CC02E3"/>
    <w:rsid w:val="00CE71F1"/>
    <w:rsid w:val="00CF3BE2"/>
    <w:rsid w:val="00CF766D"/>
    <w:rsid w:val="00D1046B"/>
    <w:rsid w:val="00D23BCF"/>
    <w:rsid w:val="00D54F0A"/>
    <w:rsid w:val="00D637B7"/>
    <w:rsid w:val="00D70A48"/>
    <w:rsid w:val="00D7419B"/>
    <w:rsid w:val="00D92903"/>
    <w:rsid w:val="00DB1D7D"/>
    <w:rsid w:val="00DC0FC6"/>
    <w:rsid w:val="00DC3420"/>
    <w:rsid w:val="00DE0480"/>
    <w:rsid w:val="00E16C8A"/>
    <w:rsid w:val="00E27C26"/>
    <w:rsid w:val="00E33D66"/>
    <w:rsid w:val="00E5320D"/>
    <w:rsid w:val="00E72B4F"/>
    <w:rsid w:val="00E76126"/>
    <w:rsid w:val="00EB250C"/>
    <w:rsid w:val="00EB57FF"/>
    <w:rsid w:val="00F05CBB"/>
    <w:rsid w:val="00F13326"/>
    <w:rsid w:val="00F45F77"/>
    <w:rsid w:val="00F4617A"/>
    <w:rsid w:val="00F51A74"/>
    <w:rsid w:val="00F67971"/>
    <w:rsid w:val="00F72AE5"/>
    <w:rsid w:val="00F81DD2"/>
    <w:rsid w:val="00F952DE"/>
    <w:rsid w:val="00FA7458"/>
    <w:rsid w:val="00FB5B79"/>
    <w:rsid w:val="00FC2A4D"/>
    <w:rsid w:val="00FC4623"/>
    <w:rsid w:val="00FC5A5A"/>
    <w:rsid w:val="00FD44E1"/>
    <w:rsid w:val="00FE4B9D"/>
    <w:rsid w:val="00FE7460"/>
    <w:rsid w:val="00FF356C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146E7"/>
  <w15:docId w15:val="{A16EEE55-9370-4E08-BEA5-4D04A07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6F4100"/>
    <w:pPr>
      <w:ind w:firstLineChars="200" w:firstLine="420"/>
    </w:pPr>
    <w:rPr>
      <w:rFonts w:cs="黑体"/>
    </w:rPr>
  </w:style>
  <w:style w:type="paragraph" w:styleId="a3">
    <w:name w:val="List Paragraph"/>
    <w:basedOn w:val="a"/>
    <w:uiPriority w:val="99"/>
    <w:qFormat/>
    <w:rsid w:val="00C5759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rsid w:val="00A1109C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C63D45"/>
    <w:rPr>
      <w:rFonts w:cs="Times New Roman"/>
      <w:sz w:val="2"/>
    </w:rPr>
  </w:style>
  <w:style w:type="paragraph" w:styleId="a6">
    <w:name w:val="header"/>
    <w:basedOn w:val="a"/>
    <w:link w:val="a7"/>
    <w:uiPriority w:val="99"/>
    <w:unhideWhenUsed/>
    <w:rsid w:val="005D4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D4579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D4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D4579"/>
    <w:rPr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122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CC2E-2960-419F-9E10-6B023C26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4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赵壮壮</dc:creator>
  <cp:keywords/>
  <dc:description/>
  <cp:lastModifiedBy>赵壮壮</cp:lastModifiedBy>
  <cp:revision>107</cp:revision>
  <cp:lastPrinted>2015-05-11T00:39:00Z</cp:lastPrinted>
  <dcterms:created xsi:type="dcterms:W3CDTF">2015-08-24T09:21:00Z</dcterms:created>
  <dcterms:modified xsi:type="dcterms:W3CDTF">2018-05-15T04:10:00Z</dcterms:modified>
</cp:coreProperties>
</file>