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F88" w:rsidRDefault="00BA504F" w:rsidP="00BA504F">
      <w:pPr>
        <w:widowControl/>
        <w:shd w:val="clear" w:color="auto" w:fill="FFFFFF"/>
        <w:spacing w:line="900" w:lineRule="atLeast"/>
        <w:jc w:val="center"/>
        <w:rPr>
          <w:rFonts w:ascii="微软雅黑" w:eastAsia="微软雅黑" w:hAnsi="微软雅黑" w:cs="宋体"/>
          <w:kern w:val="0"/>
          <w:sz w:val="36"/>
          <w:szCs w:val="38"/>
        </w:rPr>
      </w:pPr>
      <w:r w:rsidRPr="007C4B62">
        <w:rPr>
          <w:rFonts w:ascii="微软雅黑" w:eastAsia="微软雅黑" w:hAnsi="微软雅黑" w:cs="宋体" w:hint="eastAsia"/>
          <w:kern w:val="0"/>
          <w:sz w:val="36"/>
          <w:szCs w:val="38"/>
        </w:rPr>
        <w:t>省教育厅关于在南京地区普通高等学校试点实施</w:t>
      </w:r>
    </w:p>
    <w:p w:rsidR="00BA504F" w:rsidRPr="007C4B62" w:rsidRDefault="00BA504F" w:rsidP="00BA504F">
      <w:pPr>
        <w:widowControl/>
        <w:shd w:val="clear" w:color="auto" w:fill="FFFFFF"/>
        <w:spacing w:line="900" w:lineRule="atLeast"/>
        <w:jc w:val="center"/>
        <w:rPr>
          <w:rFonts w:ascii="微软雅黑" w:eastAsia="微软雅黑" w:hAnsi="微软雅黑" w:cs="宋体"/>
          <w:kern w:val="0"/>
          <w:sz w:val="36"/>
          <w:szCs w:val="38"/>
        </w:rPr>
      </w:pPr>
      <w:bookmarkStart w:id="0" w:name="_GoBack"/>
      <w:bookmarkEnd w:id="0"/>
      <w:r w:rsidRPr="007C4B62">
        <w:rPr>
          <w:rFonts w:ascii="微软雅黑" w:eastAsia="微软雅黑" w:hAnsi="微软雅黑" w:cs="宋体" w:hint="eastAsia"/>
          <w:kern w:val="0"/>
          <w:sz w:val="36"/>
          <w:szCs w:val="38"/>
        </w:rPr>
        <w:t>国家学生体质健康标准等级证书制度的通知</w:t>
      </w:r>
    </w:p>
    <w:p w:rsidR="00BA504F" w:rsidRPr="007C4B62" w:rsidRDefault="00BA504F" w:rsidP="00BA504F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/>
          <w:kern w:val="0"/>
          <w:sz w:val="28"/>
          <w:szCs w:val="23"/>
        </w:rPr>
      </w:pPr>
      <w:proofErr w:type="gramStart"/>
      <w:r w:rsidRPr="007C4B62">
        <w:rPr>
          <w:rFonts w:ascii="微软雅黑" w:eastAsia="微软雅黑" w:hAnsi="微软雅黑" w:cs="宋体" w:hint="eastAsia"/>
          <w:kern w:val="0"/>
          <w:sz w:val="28"/>
          <w:szCs w:val="23"/>
        </w:rPr>
        <w:t>苏教体</w:t>
      </w:r>
      <w:proofErr w:type="gramEnd"/>
      <w:r w:rsidRPr="007C4B62">
        <w:rPr>
          <w:rFonts w:ascii="微软雅黑" w:eastAsia="微软雅黑" w:hAnsi="微软雅黑" w:cs="宋体" w:hint="eastAsia"/>
          <w:kern w:val="0"/>
          <w:sz w:val="28"/>
          <w:szCs w:val="23"/>
        </w:rPr>
        <w:t>艺〔2019〕2号</w:t>
      </w:r>
    </w:p>
    <w:p w:rsidR="00BA504F" w:rsidRPr="007C4B62" w:rsidRDefault="00BA504F" w:rsidP="00BA504F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/>
          <w:kern w:val="0"/>
          <w:sz w:val="28"/>
          <w:szCs w:val="23"/>
        </w:rPr>
      </w:pPr>
      <w:r w:rsidRPr="007C4B62">
        <w:rPr>
          <w:rFonts w:ascii="微软雅黑" w:eastAsia="微软雅黑" w:hAnsi="微软雅黑" w:cs="宋体" w:hint="eastAsia"/>
          <w:kern w:val="0"/>
          <w:sz w:val="28"/>
          <w:szCs w:val="23"/>
        </w:rPr>
        <w:t>各普通高等学校、独立学院：</w:t>
      </w:r>
    </w:p>
    <w:p w:rsidR="00BA504F" w:rsidRPr="007C4B62" w:rsidRDefault="00BA504F" w:rsidP="00BA504F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kern w:val="0"/>
          <w:sz w:val="28"/>
          <w:szCs w:val="23"/>
        </w:rPr>
      </w:pPr>
      <w:r w:rsidRPr="007C4B62">
        <w:rPr>
          <w:rFonts w:ascii="微软雅黑" w:eastAsia="微软雅黑" w:hAnsi="微软雅黑" w:cs="宋体" w:hint="eastAsia"/>
          <w:kern w:val="0"/>
          <w:sz w:val="28"/>
          <w:szCs w:val="23"/>
        </w:rPr>
        <w:t>为贯彻落实《高等学校体育工作基本标准》（教体艺﹝2014﹞4号）和《江苏省关于深化教育体制机制改革的实施意见》（苏办发﹝2018﹞27号）要求，进一步深化高等学校体育改革，改善大学生体育锻炼行为，促进大学生体质健康水平提升，经研究，定于2019年起在南京地区普通高等学校（含独立学院，下同）试点实施国家学生体质健康标准等级证书制度（以下简称“等级证书制度”）。现将有关事项通知如下。</w:t>
      </w:r>
    </w:p>
    <w:p w:rsidR="00BA504F" w:rsidRPr="007C4B62" w:rsidRDefault="00BA504F" w:rsidP="00BA504F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kern w:val="0"/>
          <w:sz w:val="28"/>
          <w:szCs w:val="23"/>
        </w:rPr>
      </w:pPr>
      <w:r w:rsidRPr="007C4B62">
        <w:rPr>
          <w:rFonts w:ascii="微软雅黑" w:eastAsia="微软雅黑" w:hAnsi="微软雅黑" w:cs="宋体" w:hint="eastAsia"/>
          <w:kern w:val="0"/>
          <w:sz w:val="28"/>
          <w:szCs w:val="23"/>
        </w:rPr>
        <w:t>一、实施对象</w:t>
      </w:r>
    </w:p>
    <w:p w:rsidR="00BA504F" w:rsidRPr="007C4B62" w:rsidRDefault="00BA504F" w:rsidP="00BA504F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kern w:val="0"/>
          <w:sz w:val="28"/>
          <w:szCs w:val="23"/>
        </w:rPr>
      </w:pPr>
      <w:r w:rsidRPr="007C4B62">
        <w:rPr>
          <w:rFonts w:ascii="微软雅黑" w:eastAsia="微软雅黑" w:hAnsi="微软雅黑" w:cs="宋体" w:hint="eastAsia"/>
          <w:kern w:val="0"/>
          <w:sz w:val="28"/>
          <w:szCs w:val="23"/>
        </w:rPr>
        <w:t>南京地区普通高等学校毕业年度学生。</w:t>
      </w:r>
    </w:p>
    <w:p w:rsidR="00BA504F" w:rsidRPr="007C4B62" w:rsidRDefault="00BA504F" w:rsidP="00BA504F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kern w:val="0"/>
          <w:sz w:val="28"/>
          <w:szCs w:val="23"/>
        </w:rPr>
      </w:pPr>
      <w:r w:rsidRPr="007C4B62">
        <w:rPr>
          <w:rFonts w:ascii="微软雅黑" w:eastAsia="微软雅黑" w:hAnsi="微软雅黑" w:cs="宋体" w:hint="eastAsia"/>
          <w:kern w:val="0"/>
          <w:sz w:val="28"/>
          <w:szCs w:val="23"/>
        </w:rPr>
        <w:t>二、实施内容</w:t>
      </w:r>
    </w:p>
    <w:p w:rsidR="00BA504F" w:rsidRPr="007C4B62" w:rsidRDefault="00BA504F" w:rsidP="00BA504F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kern w:val="0"/>
          <w:sz w:val="28"/>
          <w:szCs w:val="23"/>
        </w:rPr>
      </w:pPr>
      <w:r w:rsidRPr="007C4B62">
        <w:rPr>
          <w:rFonts w:ascii="微软雅黑" w:eastAsia="微软雅黑" w:hAnsi="微软雅黑" w:cs="宋体" w:hint="eastAsia"/>
          <w:kern w:val="0"/>
          <w:sz w:val="28"/>
          <w:szCs w:val="23"/>
        </w:rPr>
        <w:t>《国家学生体质健康标准（2014年修订）》测试内容。</w:t>
      </w:r>
    </w:p>
    <w:p w:rsidR="00BA504F" w:rsidRPr="007C4B62" w:rsidRDefault="00BA504F" w:rsidP="00BA504F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kern w:val="0"/>
          <w:sz w:val="28"/>
          <w:szCs w:val="23"/>
        </w:rPr>
      </w:pPr>
      <w:r w:rsidRPr="007C4B62">
        <w:rPr>
          <w:rFonts w:ascii="微软雅黑" w:eastAsia="微软雅黑" w:hAnsi="微软雅黑" w:cs="宋体" w:hint="eastAsia"/>
          <w:kern w:val="0"/>
          <w:sz w:val="28"/>
          <w:szCs w:val="23"/>
        </w:rPr>
        <w:t>三、实施步骤</w:t>
      </w:r>
    </w:p>
    <w:p w:rsidR="00BA504F" w:rsidRPr="007C4B62" w:rsidRDefault="00BA504F" w:rsidP="00BA504F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kern w:val="0"/>
          <w:sz w:val="28"/>
          <w:szCs w:val="23"/>
        </w:rPr>
      </w:pPr>
      <w:r w:rsidRPr="007C4B62">
        <w:rPr>
          <w:rFonts w:ascii="微软雅黑" w:eastAsia="微软雅黑" w:hAnsi="微软雅黑" w:cs="宋体" w:hint="eastAsia"/>
          <w:kern w:val="0"/>
          <w:sz w:val="28"/>
          <w:szCs w:val="23"/>
        </w:rPr>
        <w:t>1．测试工作。南京地区高校2019年全面开展毕业年度《国家学生体质健康标准（2014年修订）》测试工作，测试工作截止时间为3月31日。各高校应结合实际制定相关测试工作方案，因先天性身体疾病、残疾等原因不能正常参加测试的学生，经本人申请，高校体育部门核准，可免予毕业年度体质健康标准测试，不颁发等</w:t>
      </w:r>
      <w:r w:rsidRPr="007C4B62">
        <w:rPr>
          <w:rFonts w:ascii="微软雅黑" w:eastAsia="微软雅黑" w:hAnsi="微软雅黑" w:cs="宋体" w:hint="eastAsia"/>
          <w:kern w:val="0"/>
          <w:sz w:val="28"/>
          <w:szCs w:val="23"/>
        </w:rPr>
        <w:lastRenderedPageBreak/>
        <w:t>级证书；因伤不能参加毕业年度测试的学生，毕业后一年内可回校申请补测，并补发等级证书；因实习或身体等原因影响到测试成绩的学生，经本人申请，高校体育部门在3月31日前应组织不少于一次的补测考试。</w:t>
      </w:r>
    </w:p>
    <w:p w:rsidR="00BA504F" w:rsidRPr="007C4B62" w:rsidRDefault="00BA504F" w:rsidP="00BA504F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kern w:val="0"/>
          <w:sz w:val="28"/>
          <w:szCs w:val="23"/>
        </w:rPr>
      </w:pPr>
      <w:r w:rsidRPr="007C4B62">
        <w:rPr>
          <w:rFonts w:ascii="微软雅黑" w:eastAsia="微软雅黑" w:hAnsi="微软雅黑" w:cs="宋体" w:hint="eastAsia"/>
          <w:kern w:val="0"/>
          <w:sz w:val="28"/>
          <w:szCs w:val="23"/>
        </w:rPr>
        <w:t>2．成绩统计。各高校完成国家学生体质健康标准测试后，将测试成绩、单项评分、测试总分、测试等级等信息与教务部门核实后，进行公示（公示时间1周），并于3月31日前将测试成绩、证书等级等信息电子版发送给江苏省教育厅体卫艺处古恺，联系电话13813989338，联系邮箱：jstzjkzs@163.com。</w:t>
      </w:r>
    </w:p>
    <w:p w:rsidR="00BA504F" w:rsidRPr="007C4B62" w:rsidRDefault="00BA504F" w:rsidP="00BA504F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kern w:val="0"/>
          <w:sz w:val="28"/>
          <w:szCs w:val="23"/>
        </w:rPr>
      </w:pPr>
      <w:r w:rsidRPr="007C4B62">
        <w:rPr>
          <w:rFonts w:ascii="微软雅黑" w:eastAsia="微软雅黑" w:hAnsi="微软雅黑" w:cs="宋体" w:hint="eastAsia"/>
          <w:kern w:val="0"/>
          <w:sz w:val="28"/>
          <w:szCs w:val="23"/>
        </w:rPr>
        <w:t>3．证书印制。省教育厅统一制作国家学生体质健康标准等级证书模板，各高校根据公示信息，加盖校长签名章和学校印章后进行证书打印。</w:t>
      </w:r>
    </w:p>
    <w:p w:rsidR="00BA504F" w:rsidRPr="007C4B62" w:rsidRDefault="00BA504F" w:rsidP="00BA504F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kern w:val="0"/>
          <w:sz w:val="28"/>
          <w:szCs w:val="23"/>
        </w:rPr>
      </w:pPr>
      <w:r w:rsidRPr="007C4B62">
        <w:rPr>
          <w:rFonts w:ascii="微软雅黑" w:eastAsia="微软雅黑" w:hAnsi="微软雅黑" w:cs="宋体" w:hint="eastAsia"/>
          <w:kern w:val="0"/>
          <w:sz w:val="28"/>
          <w:szCs w:val="23"/>
        </w:rPr>
        <w:t>4．证书颁发。等级证书制度是按照学生毕业年度《国家学生体质健康标准（2014年修订）》测试成绩分为“合格”和“优秀”等级。毕业年度学生体质健康标准测试成绩达到60.0-89.9分者，颁发合格等级证书；测试成绩达到90.0分及以上者，颁发优秀等级证书。等级证书由各高校校长签发，2019年6月底前完成颁发工作。</w:t>
      </w:r>
    </w:p>
    <w:p w:rsidR="00BA504F" w:rsidRPr="007C4B62" w:rsidRDefault="00BA504F" w:rsidP="00BA504F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kern w:val="0"/>
          <w:sz w:val="28"/>
          <w:szCs w:val="23"/>
        </w:rPr>
      </w:pPr>
      <w:r w:rsidRPr="007C4B62">
        <w:rPr>
          <w:rFonts w:ascii="微软雅黑" w:eastAsia="微软雅黑" w:hAnsi="微软雅黑" w:cs="宋体" w:hint="eastAsia"/>
          <w:kern w:val="0"/>
          <w:sz w:val="28"/>
          <w:szCs w:val="23"/>
        </w:rPr>
        <w:t>在总结南京地区普通高等学校试点实施工作的基础上，从2020年起，将在全省普通高等学校、独立学院全面实施等级证书制度。</w:t>
      </w:r>
    </w:p>
    <w:p w:rsidR="00BA504F" w:rsidRPr="007C4B62" w:rsidRDefault="00BA504F" w:rsidP="00BA504F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kern w:val="0"/>
          <w:sz w:val="28"/>
          <w:szCs w:val="23"/>
        </w:rPr>
      </w:pPr>
      <w:r w:rsidRPr="007C4B62">
        <w:rPr>
          <w:rFonts w:ascii="微软雅黑" w:eastAsia="微软雅黑" w:hAnsi="微软雅黑" w:cs="宋体" w:hint="eastAsia"/>
          <w:kern w:val="0"/>
          <w:sz w:val="28"/>
          <w:szCs w:val="23"/>
        </w:rPr>
        <w:t>四、相关工作要求</w:t>
      </w:r>
    </w:p>
    <w:p w:rsidR="00BA504F" w:rsidRPr="007C4B62" w:rsidRDefault="00BA504F" w:rsidP="00BA504F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kern w:val="0"/>
          <w:sz w:val="28"/>
          <w:szCs w:val="23"/>
        </w:rPr>
      </w:pPr>
      <w:r w:rsidRPr="007C4B62">
        <w:rPr>
          <w:rFonts w:ascii="微软雅黑" w:eastAsia="微软雅黑" w:hAnsi="微软雅黑" w:cs="宋体" w:hint="eastAsia"/>
          <w:kern w:val="0"/>
          <w:sz w:val="28"/>
          <w:szCs w:val="23"/>
        </w:rPr>
        <w:lastRenderedPageBreak/>
        <w:t>1．加强组织领导。各高校要成立以校领导牵头、体育部门负责、多部门参加的学生体质健康标准等级证书制度工作组，制定实施方案，细化工作流程，明确责任分工，确保规范、有序、安全、高质量地完成各项工作。</w:t>
      </w:r>
    </w:p>
    <w:p w:rsidR="00BA504F" w:rsidRPr="007C4B62" w:rsidRDefault="00BA504F" w:rsidP="00BA504F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kern w:val="0"/>
          <w:sz w:val="28"/>
          <w:szCs w:val="23"/>
        </w:rPr>
      </w:pPr>
      <w:r w:rsidRPr="007C4B62">
        <w:rPr>
          <w:rFonts w:ascii="微软雅黑" w:eastAsia="微软雅黑" w:hAnsi="微软雅黑" w:cs="宋体" w:hint="eastAsia"/>
          <w:kern w:val="0"/>
          <w:sz w:val="28"/>
          <w:szCs w:val="23"/>
        </w:rPr>
        <w:t>2．规范测试过程。各高校要严格按照《国家学生体质健康标准（2014年修订）》测试内容标准开展测试工作，做到“五个统一”，即统一测试队伍和培训、统一测试场地和器材，统一测试时间和流程、统一数据录入和公示、统一上报成绩和证书等级，确保</w:t>
      </w:r>
      <w:proofErr w:type="gramStart"/>
      <w:r w:rsidRPr="007C4B62">
        <w:rPr>
          <w:rFonts w:ascii="微软雅黑" w:eastAsia="微软雅黑" w:hAnsi="微软雅黑" w:cs="宋体" w:hint="eastAsia"/>
          <w:kern w:val="0"/>
          <w:sz w:val="28"/>
          <w:szCs w:val="23"/>
        </w:rPr>
        <w:t>测试全</w:t>
      </w:r>
      <w:proofErr w:type="gramEnd"/>
      <w:r w:rsidRPr="007C4B62">
        <w:rPr>
          <w:rFonts w:ascii="微软雅黑" w:eastAsia="微软雅黑" w:hAnsi="微软雅黑" w:cs="宋体" w:hint="eastAsia"/>
          <w:kern w:val="0"/>
          <w:sz w:val="28"/>
          <w:szCs w:val="23"/>
        </w:rPr>
        <w:t>过程公平、公正、公开，测试数据客观、真实、可靠。</w:t>
      </w:r>
    </w:p>
    <w:p w:rsidR="00BA504F" w:rsidRPr="007C4B62" w:rsidRDefault="00BA504F" w:rsidP="00BA504F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kern w:val="0"/>
          <w:sz w:val="28"/>
          <w:szCs w:val="23"/>
        </w:rPr>
      </w:pPr>
      <w:r w:rsidRPr="007C4B62">
        <w:rPr>
          <w:rFonts w:ascii="微软雅黑" w:eastAsia="微软雅黑" w:hAnsi="微软雅黑" w:cs="宋体" w:hint="eastAsia"/>
          <w:kern w:val="0"/>
          <w:sz w:val="28"/>
          <w:szCs w:val="23"/>
        </w:rPr>
        <w:t>3．建立抽测机制。高校要加强对等级证书制度实施过程的质量监控，成立专项工作组并开展检查指导，及时发现问题、及时解决问题。省教育厅将对各高校实施等级证书制度情况进行抽测和调研评估，总结经验，树立典型，适时公布全省高校开展情况。</w:t>
      </w:r>
    </w:p>
    <w:p w:rsidR="00BA504F" w:rsidRPr="007C4B62" w:rsidRDefault="00BA504F" w:rsidP="00BA504F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kern w:val="0"/>
          <w:sz w:val="28"/>
          <w:szCs w:val="23"/>
        </w:rPr>
      </w:pPr>
      <w:r w:rsidRPr="007C4B62">
        <w:rPr>
          <w:rFonts w:ascii="微软雅黑" w:eastAsia="微软雅黑" w:hAnsi="微软雅黑" w:cs="宋体" w:hint="eastAsia"/>
          <w:kern w:val="0"/>
          <w:sz w:val="28"/>
          <w:szCs w:val="23"/>
        </w:rPr>
        <w:t>4．营造良好氛围。各高校要充分利用校园媒体，做好舆论宣传，营造出良好的校园文化氛围，大力宣传等级证书制度，提高大学生的认可度。立足高校自身实际，充分利用各种体育资源，创新锻炼方式，增加锻炼时间，提升校园体育活跃度，浓郁文化氛围，发挥等级证书制度的杠杆作用。</w:t>
      </w:r>
    </w:p>
    <w:p w:rsidR="00BA504F" w:rsidRPr="007C4B62" w:rsidRDefault="00BA504F" w:rsidP="00BA504F">
      <w:pPr>
        <w:widowControl/>
        <w:shd w:val="clear" w:color="auto" w:fill="FFFFFF"/>
        <w:spacing w:line="450" w:lineRule="atLeast"/>
        <w:ind w:firstLine="480"/>
        <w:jc w:val="right"/>
        <w:rPr>
          <w:rFonts w:ascii="微软雅黑" w:eastAsia="微软雅黑" w:hAnsi="微软雅黑" w:cs="宋体"/>
          <w:kern w:val="0"/>
          <w:sz w:val="28"/>
          <w:szCs w:val="23"/>
        </w:rPr>
      </w:pPr>
      <w:r w:rsidRPr="007C4B62">
        <w:rPr>
          <w:rFonts w:ascii="微软雅黑" w:eastAsia="微软雅黑" w:hAnsi="微软雅黑" w:cs="宋体" w:hint="eastAsia"/>
          <w:kern w:val="0"/>
          <w:sz w:val="28"/>
          <w:szCs w:val="23"/>
        </w:rPr>
        <w:t>江苏省教育厅</w:t>
      </w:r>
    </w:p>
    <w:p w:rsidR="00BA504F" w:rsidRPr="007C4B62" w:rsidRDefault="00BA504F" w:rsidP="00BA504F">
      <w:pPr>
        <w:widowControl/>
        <w:shd w:val="clear" w:color="auto" w:fill="FFFFFF"/>
        <w:spacing w:line="450" w:lineRule="atLeast"/>
        <w:ind w:firstLine="480"/>
        <w:jc w:val="right"/>
        <w:rPr>
          <w:rFonts w:ascii="微软雅黑" w:eastAsia="微软雅黑" w:hAnsi="微软雅黑" w:cs="宋体"/>
          <w:kern w:val="0"/>
          <w:sz w:val="28"/>
          <w:szCs w:val="23"/>
        </w:rPr>
      </w:pPr>
      <w:r w:rsidRPr="007C4B62">
        <w:rPr>
          <w:rFonts w:ascii="微软雅黑" w:eastAsia="微软雅黑" w:hAnsi="微软雅黑" w:cs="宋体" w:hint="eastAsia"/>
          <w:kern w:val="0"/>
          <w:sz w:val="28"/>
          <w:szCs w:val="23"/>
        </w:rPr>
        <w:t>2019年1月28日</w:t>
      </w:r>
    </w:p>
    <w:sectPr w:rsidR="00BA504F" w:rsidRPr="007C4B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A448F"/>
    <w:multiLevelType w:val="multilevel"/>
    <w:tmpl w:val="C508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C25841"/>
    <w:multiLevelType w:val="multilevel"/>
    <w:tmpl w:val="ED7E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FC785B"/>
    <w:multiLevelType w:val="multilevel"/>
    <w:tmpl w:val="086E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444D12"/>
    <w:multiLevelType w:val="multilevel"/>
    <w:tmpl w:val="D9BE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0134C2"/>
    <w:multiLevelType w:val="multilevel"/>
    <w:tmpl w:val="7BC81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CE"/>
    <w:rsid w:val="002B62CE"/>
    <w:rsid w:val="00395F88"/>
    <w:rsid w:val="004570AC"/>
    <w:rsid w:val="005614A1"/>
    <w:rsid w:val="00576041"/>
    <w:rsid w:val="005C6792"/>
    <w:rsid w:val="00706E36"/>
    <w:rsid w:val="007C4B62"/>
    <w:rsid w:val="00A31B9E"/>
    <w:rsid w:val="00BA504F"/>
    <w:rsid w:val="00C3069E"/>
    <w:rsid w:val="00EF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222B4"/>
  <w15:chartTrackingRefBased/>
  <w15:docId w15:val="{319B3894-4616-4F45-AA77-74428576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04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A504F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0">
    <w:name w:val="z-窗体顶端 字符"/>
    <w:basedOn w:val="a0"/>
    <w:link w:val="z-"/>
    <w:uiPriority w:val="99"/>
    <w:semiHidden/>
    <w:rsid w:val="00BA504F"/>
    <w:rPr>
      <w:rFonts w:ascii="Arial" w:eastAsia="宋体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A504F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2">
    <w:name w:val="z-窗体底端 字符"/>
    <w:basedOn w:val="a0"/>
    <w:link w:val="z-1"/>
    <w:uiPriority w:val="99"/>
    <w:semiHidden/>
    <w:rsid w:val="00BA504F"/>
    <w:rPr>
      <w:rFonts w:ascii="Arial" w:eastAsia="宋体" w:hAnsi="Arial" w:cs="Arial"/>
      <w:vanish/>
      <w:kern w:val="0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BA50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7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545">
          <w:marLeft w:val="0"/>
          <w:marRight w:val="0"/>
          <w:marTop w:val="0"/>
          <w:marBottom w:val="375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6752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4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717171"/>
                    <w:right w:val="none" w:sz="0" w:space="0" w:color="auto"/>
                  </w:divBdr>
                </w:div>
                <w:div w:id="12511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9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04635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5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319">
          <w:marLeft w:val="0"/>
          <w:marRight w:val="0"/>
          <w:marTop w:val="0"/>
          <w:marBottom w:val="0"/>
          <w:divBdr>
            <w:top w:val="single" w:sz="24" w:space="0" w:color="1880E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壮壮</dc:creator>
  <cp:keywords/>
  <dc:description/>
  <cp:lastModifiedBy>NCC_TYB</cp:lastModifiedBy>
  <cp:revision>6</cp:revision>
  <dcterms:created xsi:type="dcterms:W3CDTF">2019-02-25T10:16:00Z</dcterms:created>
  <dcterms:modified xsi:type="dcterms:W3CDTF">2019-02-27T06:35:00Z</dcterms:modified>
</cp:coreProperties>
</file>